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D56B" w14:textId="31F9EB33" w:rsidR="00A652F6" w:rsidRPr="00EA033E" w:rsidRDefault="00874F99" w:rsidP="00A652F6">
      <w:pPr>
        <w:jc w:val="center"/>
        <w:rPr>
          <w:rFonts w:ascii="Palatino Linotype" w:hAnsi="Palatino Linotype"/>
          <w:b/>
          <w:sz w:val="22"/>
          <w:szCs w:val="22"/>
        </w:rPr>
      </w:pPr>
      <w:r w:rsidRPr="00EA033E">
        <w:rPr>
          <w:rFonts w:ascii="Palatino Linotype" w:hAnsi="Palatino Linotype"/>
          <w:b/>
          <w:sz w:val="22"/>
          <w:szCs w:val="22"/>
        </w:rPr>
        <w:t>SUPERIOR ECONOMIC DEVELOPMENT COMMITTEE</w:t>
      </w:r>
    </w:p>
    <w:p w14:paraId="75FF3326" w14:textId="31691E92" w:rsidR="00A652F6" w:rsidRPr="00EA033E" w:rsidRDefault="00A652F6" w:rsidP="00A652F6">
      <w:pPr>
        <w:jc w:val="center"/>
        <w:rPr>
          <w:rFonts w:ascii="Palatino Linotype" w:hAnsi="Palatino Linotype"/>
          <w:sz w:val="22"/>
          <w:szCs w:val="22"/>
          <w:u w:val="single"/>
        </w:rPr>
      </w:pPr>
      <w:r w:rsidRPr="00EA033E">
        <w:rPr>
          <w:rFonts w:ascii="Palatino Linotype" w:hAnsi="Palatino Linotype"/>
          <w:sz w:val="22"/>
          <w:szCs w:val="22"/>
          <w:u w:val="single"/>
        </w:rPr>
        <w:t xml:space="preserve">Thursday, </w:t>
      </w:r>
      <w:r w:rsidR="00242415" w:rsidRPr="00EA033E">
        <w:rPr>
          <w:rFonts w:ascii="Palatino Linotype" w:hAnsi="Palatino Linotype"/>
          <w:sz w:val="22"/>
          <w:szCs w:val="22"/>
          <w:u w:val="single"/>
        </w:rPr>
        <w:t>December</w:t>
      </w:r>
      <w:r w:rsidRPr="00EA033E">
        <w:rPr>
          <w:rFonts w:ascii="Palatino Linotype" w:hAnsi="Palatino Linotype"/>
          <w:sz w:val="22"/>
          <w:szCs w:val="22"/>
          <w:u w:val="single"/>
        </w:rPr>
        <w:t xml:space="preserve"> </w:t>
      </w:r>
      <w:r w:rsidR="00242415" w:rsidRPr="00EA033E">
        <w:rPr>
          <w:rFonts w:ascii="Palatino Linotype" w:hAnsi="Palatino Linotype"/>
          <w:sz w:val="22"/>
          <w:szCs w:val="22"/>
          <w:u w:val="single"/>
        </w:rPr>
        <w:t>19</w:t>
      </w:r>
      <w:r w:rsidRPr="00EA033E">
        <w:rPr>
          <w:rFonts w:ascii="Palatino Linotype" w:hAnsi="Palatino Linotype"/>
          <w:sz w:val="22"/>
          <w:szCs w:val="22"/>
          <w:u w:val="single"/>
        </w:rPr>
        <w:t xml:space="preserve">, 2025, at </w:t>
      </w:r>
      <w:r w:rsidR="00874F99" w:rsidRPr="00EA033E">
        <w:rPr>
          <w:rFonts w:ascii="Palatino Linotype" w:hAnsi="Palatino Linotype"/>
          <w:sz w:val="22"/>
          <w:szCs w:val="22"/>
          <w:u w:val="single"/>
        </w:rPr>
        <w:t>7</w:t>
      </w:r>
      <w:r w:rsidRPr="00EA033E">
        <w:rPr>
          <w:rFonts w:ascii="Palatino Linotype" w:hAnsi="Palatino Linotype"/>
          <w:sz w:val="22"/>
          <w:szCs w:val="22"/>
          <w:u w:val="single"/>
        </w:rPr>
        <w:t xml:space="preserve">:30 p.m. </w:t>
      </w:r>
    </w:p>
    <w:p w14:paraId="66E99C63" w14:textId="77777777" w:rsidR="003F49D1" w:rsidRPr="00EA033E" w:rsidRDefault="003F49D1" w:rsidP="003F49D1">
      <w:pPr>
        <w:jc w:val="center"/>
        <w:rPr>
          <w:rFonts w:ascii="Palatino Linotype" w:hAnsi="Palatino Linotype"/>
          <w:sz w:val="20"/>
          <w:szCs w:val="20"/>
          <w:u w:val="single"/>
        </w:rPr>
      </w:pPr>
    </w:p>
    <w:p w14:paraId="2B216E9D" w14:textId="6F45666A" w:rsidR="003F49D1" w:rsidRPr="00EA033E" w:rsidRDefault="003F49D1" w:rsidP="003F49D1">
      <w:pPr>
        <w:rPr>
          <w:rFonts w:ascii="Palatino Linotype" w:hAnsi="Palatino Linotype"/>
          <w:sz w:val="20"/>
          <w:szCs w:val="20"/>
        </w:rPr>
      </w:pPr>
      <w:r w:rsidRPr="00EA033E">
        <w:rPr>
          <w:rFonts w:ascii="Palatino Linotype" w:hAnsi="Palatino Linotype"/>
          <w:sz w:val="20"/>
          <w:szCs w:val="20"/>
        </w:rPr>
        <w:t xml:space="preserve">The Superior </w:t>
      </w:r>
      <w:r w:rsidR="00874F99" w:rsidRPr="00EA033E">
        <w:rPr>
          <w:rFonts w:ascii="Palatino Linotype" w:hAnsi="Palatino Linotype"/>
          <w:sz w:val="20"/>
          <w:szCs w:val="20"/>
        </w:rPr>
        <w:t>Economic Development Review Committee (EDRC)</w:t>
      </w:r>
      <w:r w:rsidRPr="00EA033E">
        <w:rPr>
          <w:rFonts w:ascii="Palatino Linotype" w:hAnsi="Palatino Linotype"/>
          <w:sz w:val="20"/>
          <w:szCs w:val="20"/>
        </w:rPr>
        <w:t xml:space="preserve"> will hold a meeting </w:t>
      </w:r>
      <w:proofErr w:type="gramStart"/>
      <w:r w:rsidRPr="00EA033E">
        <w:rPr>
          <w:rFonts w:ascii="Palatino Linotype" w:hAnsi="Palatino Linotype"/>
          <w:sz w:val="20"/>
          <w:szCs w:val="20"/>
        </w:rPr>
        <w:t>in</w:t>
      </w:r>
      <w:proofErr w:type="gramEnd"/>
      <w:r w:rsidRPr="00EA033E">
        <w:rPr>
          <w:rFonts w:ascii="Palatino Linotype" w:hAnsi="Palatino Linotype"/>
          <w:sz w:val="20"/>
          <w:szCs w:val="20"/>
        </w:rPr>
        <w:t xml:space="preserve"> </w:t>
      </w:r>
      <w:proofErr w:type="gramStart"/>
      <w:r w:rsidRPr="00EA033E">
        <w:rPr>
          <w:rFonts w:ascii="Palatino Linotype" w:hAnsi="Palatino Linotype"/>
          <w:sz w:val="20"/>
          <w:szCs w:val="20"/>
        </w:rPr>
        <w:t xml:space="preserve">the </w:t>
      </w:r>
      <w:r w:rsidR="00874F99" w:rsidRPr="00EA033E">
        <w:rPr>
          <w:rFonts w:ascii="Palatino Linotype" w:hAnsi="Palatino Linotype"/>
          <w:sz w:val="20"/>
          <w:szCs w:val="20"/>
        </w:rPr>
        <w:t>213</w:t>
      </w:r>
      <w:proofErr w:type="gramEnd"/>
      <w:r w:rsidR="00874F99" w:rsidRPr="00EA033E">
        <w:rPr>
          <w:rFonts w:ascii="Palatino Linotype" w:hAnsi="Palatino Linotype"/>
          <w:sz w:val="20"/>
          <w:szCs w:val="20"/>
        </w:rPr>
        <w:t xml:space="preserve"> Building Center</w:t>
      </w:r>
      <w:r w:rsidRPr="00EA033E">
        <w:rPr>
          <w:rFonts w:ascii="Palatino Linotype" w:hAnsi="Palatino Linotype"/>
          <w:sz w:val="20"/>
          <w:szCs w:val="20"/>
        </w:rPr>
        <w:t xml:space="preserve">, </w:t>
      </w:r>
      <w:r w:rsidR="00874F99" w:rsidRPr="00EA033E">
        <w:rPr>
          <w:rFonts w:ascii="Palatino Linotype" w:hAnsi="Palatino Linotype"/>
          <w:sz w:val="20"/>
          <w:szCs w:val="20"/>
        </w:rPr>
        <w:t>213</w:t>
      </w:r>
      <w:r w:rsidRPr="00EA033E">
        <w:rPr>
          <w:rFonts w:ascii="Palatino Linotype" w:hAnsi="Palatino Linotype"/>
          <w:sz w:val="20"/>
          <w:szCs w:val="20"/>
        </w:rPr>
        <w:t xml:space="preserve"> W </w:t>
      </w:r>
      <w:r w:rsidR="00874F99" w:rsidRPr="00EA033E">
        <w:rPr>
          <w:rFonts w:ascii="Palatino Linotype" w:hAnsi="Palatino Linotype"/>
          <w:sz w:val="20"/>
          <w:szCs w:val="20"/>
        </w:rPr>
        <w:t>3</w:t>
      </w:r>
      <w:r w:rsidR="00874F99" w:rsidRPr="00EA033E">
        <w:rPr>
          <w:rFonts w:ascii="Palatino Linotype" w:hAnsi="Palatino Linotype"/>
          <w:sz w:val="20"/>
          <w:szCs w:val="20"/>
          <w:vertAlign w:val="superscript"/>
        </w:rPr>
        <w:t>rd</w:t>
      </w:r>
      <w:r w:rsidR="00874F99" w:rsidRPr="00EA033E">
        <w:rPr>
          <w:rFonts w:ascii="Palatino Linotype" w:hAnsi="Palatino Linotype"/>
          <w:sz w:val="20"/>
          <w:szCs w:val="20"/>
        </w:rPr>
        <w:t xml:space="preserve"> </w:t>
      </w:r>
      <w:r w:rsidRPr="00EA033E">
        <w:rPr>
          <w:rFonts w:ascii="Palatino Linotype" w:hAnsi="Palatino Linotype"/>
          <w:sz w:val="20"/>
          <w:szCs w:val="20"/>
        </w:rPr>
        <w:t>Street, Superior, Nebraska</w:t>
      </w:r>
      <w:r w:rsidR="00874F99" w:rsidRPr="00EA033E">
        <w:rPr>
          <w:rFonts w:ascii="Palatino Linotype" w:hAnsi="Palatino Linotype"/>
          <w:sz w:val="20"/>
          <w:szCs w:val="20"/>
        </w:rPr>
        <w:t xml:space="preserve"> on Thursday </w:t>
      </w:r>
      <w:r w:rsidR="00242415" w:rsidRPr="00EA033E">
        <w:rPr>
          <w:rFonts w:ascii="Palatino Linotype" w:hAnsi="Palatino Linotype"/>
          <w:sz w:val="20"/>
          <w:szCs w:val="20"/>
        </w:rPr>
        <w:t>December</w:t>
      </w:r>
      <w:r w:rsidR="00874F99" w:rsidRPr="00EA033E">
        <w:rPr>
          <w:rFonts w:ascii="Palatino Linotype" w:hAnsi="Palatino Linotype"/>
          <w:sz w:val="20"/>
          <w:szCs w:val="20"/>
        </w:rPr>
        <w:t xml:space="preserve"> </w:t>
      </w:r>
      <w:r w:rsidR="00242415" w:rsidRPr="00EA033E">
        <w:rPr>
          <w:rFonts w:ascii="Palatino Linotype" w:hAnsi="Palatino Linotype"/>
          <w:sz w:val="20"/>
          <w:szCs w:val="20"/>
        </w:rPr>
        <w:t>19</w:t>
      </w:r>
      <w:r w:rsidR="00874F99" w:rsidRPr="00EA033E">
        <w:rPr>
          <w:rFonts w:ascii="Palatino Linotype" w:hAnsi="Palatino Linotype"/>
          <w:sz w:val="20"/>
          <w:szCs w:val="20"/>
        </w:rPr>
        <w:t>, 2025</w:t>
      </w:r>
    </w:p>
    <w:p w14:paraId="0B6F74C2" w14:textId="77777777" w:rsidR="0006176B" w:rsidRPr="00EA033E" w:rsidRDefault="0006176B" w:rsidP="00F855EA">
      <w:pPr>
        <w:rPr>
          <w:rFonts w:ascii="Palatino Linotype" w:hAnsi="Palatino Linotype"/>
          <w:sz w:val="20"/>
          <w:szCs w:val="20"/>
        </w:rPr>
      </w:pPr>
    </w:p>
    <w:p w14:paraId="4DDEE7C7" w14:textId="564E43A3" w:rsidR="0006176B" w:rsidRPr="00EA033E" w:rsidRDefault="00C83C9C" w:rsidP="0006176B">
      <w:pPr>
        <w:jc w:val="center"/>
        <w:rPr>
          <w:rFonts w:ascii="Palatino Linotype" w:hAnsi="Palatino Linotype"/>
          <w:b/>
          <w:sz w:val="21"/>
          <w:szCs w:val="21"/>
        </w:rPr>
      </w:pPr>
      <w:r w:rsidRPr="00EA033E">
        <w:rPr>
          <w:rFonts w:ascii="Palatino Linotype" w:hAnsi="Palatino Linotype"/>
          <w:b/>
          <w:sz w:val="21"/>
          <w:szCs w:val="21"/>
        </w:rPr>
        <w:t>MINUTES</w:t>
      </w:r>
    </w:p>
    <w:p w14:paraId="244A13D8" w14:textId="77777777" w:rsidR="00C234C1" w:rsidRPr="00EA033E" w:rsidRDefault="00C234C1" w:rsidP="00C234C1">
      <w:pPr>
        <w:rPr>
          <w:rFonts w:ascii="Palatino Linotype" w:hAnsi="Palatino Linotype"/>
          <w:sz w:val="21"/>
          <w:szCs w:val="21"/>
        </w:rPr>
      </w:pPr>
    </w:p>
    <w:p w14:paraId="48E809F4" w14:textId="5C6D3D2C" w:rsidR="00C234C1" w:rsidRPr="00EA033E" w:rsidRDefault="00C234C1" w:rsidP="00856A78">
      <w:pPr>
        <w:rPr>
          <w:rFonts w:ascii="Palatino Linotype" w:hAnsi="Palatino Linotype"/>
          <w:sz w:val="21"/>
          <w:szCs w:val="21"/>
        </w:rPr>
      </w:pPr>
      <w:r w:rsidRPr="00EA033E">
        <w:rPr>
          <w:rFonts w:ascii="Palatino Linotype" w:hAnsi="Palatino Linotype"/>
          <w:b/>
          <w:sz w:val="21"/>
          <w:szCs w:val="21"/>
        </w:rPr>
        <w:t>Call Meeting to Order</w:t>
      </w:r>
      <w:r w:rsidRPr="00EA033E">
        <w:rPr>
          <w:rFonts w:ascii="Palatino Linotype" w:hAnsi="Palatino Linotype"/>
          <w:sz w:val="21"/>
          <w:szCs w:val="21"/>
        </w:rPr>
        <w:t xml:space="preserve"> –</w:t>
      </w:r>
      <w:r w:rsidR="00FC13D3" w:rsidRPr="00EA033E">
        <w:rPr>
          <w:rFonts w:ascii="Palatino Linotype" w:hAnsi="Palatino Linotype"/>
          <w:sz w:val="21"/>
          <w:szCs w:val="21"/>
        </w:rPr>
        <w:t>-</w:t>
      </w:r>
    </w:p>
    <w:p w14:paraId="08D2B03C" w14:textId="5974AB73" w:rsidR="00C234C1" w:rsidRPr="00EA033E" w:rsidRDefault="00C234C1" w:rsidP="00856A78">
      <w:pPr>
        <w:tabs>
          <w:tab w:val="left" w:pos="360"/>
          <w:tab w:val="num" w:pos="540"/>
        </w:tabs>
        <w:rPr>
          <w:rFonts w:ascii="Palatino Linotype" w:hAnsi="Palatino Linotype"/>
          <w:sz w:val="21"/>
          <w:szCs w:val="21"/>
        </w:rPr>
      </w:pPr>
      <w:r w:rsidRPr="00EA033E">
        <w:rPr>
          <w:rFonts w:ascii="Palatino Linotype" w:hAnsi="Palatino Linotype"/>
          <w:sz w:val="21"/>
          <w:szCs w:val="21"/>
        </w:rPr>
        <w:t xml:space="preserve">Meeting Called to Order at </w:t>
      </w:r>
      <w:r w:rsidR="00874F99" w:rsidRPr="00EA033E">
        <w:rPr>
          <w:rFonts w:ascii="Palatino Linotype" w:hAnsi="Palatino Linotype"/>
          <w:sz w:val="21"/>
          <w:szCs w:val="21"/>
        </w:rPr>
        <w:t>7</w:t>
      </w:r>
      <w:r w:rsidR="00956C6A" w:rsidRPr="00EA033E">
        <w:rPr>
          <w:rFonts w:ascii="Palatino Linotype" w:hAnsi="Palatino Linotype"/>
          <w:sz w:val="21"/>
          <w:szCs w:val="21"/>
        </w:rPr>
        <w:t xml:space="preserve">:30 </w:t>
      </w:r>
      <w:r w:rsidRPr="00EA033E">
        <w:rPr>
          <w:rFonts w:ascii="Palatino Linotype" w:hAnsi="Palatino Linotype"/>
          <w:sz w:val="21"/>
          <w:szCs w:val="21"/>
        </w:rPr>
        <w:t>pm</w:t>
      </w:r>
    </w:p>
    <w:p w14:paraId="7E9A5ADB" w14:textId="77777777" w:rsidR="008D0678" w:rsidRPr="00EA033E" w:rsidRDefault="008D0678" w:rsidP="00C234C1">
      <w:pPr>
        <w:tabs>
          <w:tab w:val="left" w:pos="360"/>
          <w:tab w:val="num" w:pos="540"/>
        </w:tabs>
        <w:ind w:left="360"/>
        <w:rPr>
          <w:rFonts w:ascii="Palatino Linotype" w:hAnsi="Palatino Linotype"/>
          <w:sz w:val="21"/>
          <w:szCs w:val="21"/>
        </w:rPr>
      </w:pPr>
    </w:p>
    <w:p w14:paraId="7153465A" w14:textId="77777777" w:rsidR="00C234C1" w:rsidRPr="00EA033E" w:rsidRDefault="00C234C1" w:rsidP="00C234C1">
      <w:pPr>
        <w:numPr>
          <w:ilvl w:val="0"/>
          <w:numId w:val="1"/>
        </w:numPr>
        <w:tabs>
          <w:tab w:val="left" w:pos="360"/>
          <w:tab w:val="num" w:pos="540"/>
          <w:tab w:val="left" w:pos="900"/>
        </w:tabs>
        <w:rPr>
          <w:rFonts w:ascii="Palatino Linotype" w:hAnsi="Palatino Linotype"/>
          <w:sz w:val="21"/>
          <w:szCs w:val="21"/>
        </w:rPr>
      </w:pPr>
      <w:r w:rsidRPr="00EA033E">
        <w:rPr>
          <w:rFonts w:ascii="Palatino Linotype" w:hAnsi="Palatino Linotype"/>
          <w:b/>
          <w:sz w:val="21"/>
          <w:szCs w:val="21"/>
        </w:rPr>
        <w:t>Roll Call.</w:t>
      </w:r>
    </w:p>
    <w:tbl>
      <w:tblPr>
        <w:tblStyle w:val="TableGrid"/>
        <w:tblW w:w="0" w:type="auto"/>
        <w:tblLook w:val="04A0" w:firstRow="1" w:lastRow="0" w:firstColumn="1" w:lastColumn="0" w:noHBand="0" w:noVBand="1"/>
      </w:tblPr>
      <w:tblGrid>
        <w:gridCol w:w="2660"/>
        <w:gridCol w:w="2230"/>
        <w:gridCol w:w="2230"/>
        <w:gridCol w:w="2230"/>
      </w:tblGrid>
      <w:tr w:rsidR="00242415" w:rsidRPr="00EA033E" w14:paraId="13D4DF88" w14:textId="0026FE5F" w:rsidTr="001C6CF7">
        <w:tc>
          <w:tcPr>
            <w:tcW w:w="2660" w:type="dxa"/>
          </w:tcPr>
          <w:p w14:paraId="7D14E921" w14:textId="142A05CC" w:rsidR="00242415" w:rsidRPr="00EA033E" w:rsidRDefault="00242415">
            <w:pPr>
              <w:rPr>
                <w:rFonts w:ascii="Palatino Linotype" w:hAnsi="Palatino Linotype"/>
                <w:i/>
                <w:sz w:val="22"/>
                <w:szCs w:val="22"/>
              </w:rPr>
            </w:pPr>
            <w:bookmarkStart w:id="0" w:name="_Hlk155253138"/>
            <w:r w:rsidRPr="00EA033E">
              <w:rPr>
                <w:rFonts w:ascii="Palatino Linotype" w:hAnsi="Palatino Linotype"/>
                <w:i/>
                <w:sz w:val="22"/>
                <w:szCs w:val="22"/>
              </w:rPr>
              <w:t>Vyzourek, Treg</w:t>
            </w:r>
          </w:p>
        </w:tc>
        <w:tc>
          <w:tcPr>
            <w:tcW w:w="2230" w:type="dxa"/>
          </w:tcPr>
          <w:p w14:paraId="2640917F" w14:textId="2FE3F112" w:rsidR="00242415" w:rsidRPr="00EA033E" w:rsidRDefault="00242415">
            <w:pPr>
              <w:rPr>
                <w:rFonts w:ascii="Palatino Linotype" w:hAnsi="Palatino Linotype"/>
                <w:i/>
                <w:sz w:val="22"/>
                <w:szCs w:val="22"/>
              </w:rPr>
            </w:pPr>
            <w:r w:rsidRPr="00EA033E">
              <w:rPr>
                <w:rFonts w:ascii="Palatino Linotype" w:hAnsi="Palatino Linotype"/>
                <w:i/>
                <w:sz w:val="22"/>
                <w:szCs w:val="22"/>
                <w:highlight w:val="yellow"/>
              </w:rPr>
              <w:t>Present</w:t>
            </w:r>
          </w:p>
        </w:tc>
        <w:tc>
          <w:tcPr>
            <w:tcW w:w="2230" w:type="dxa"/>
          </w:tcPr>
          <w:p w14:paraId="161A8E61" w14:textId="705AA63A" w:rsidR="00242415" w:rsidRPr="00EA033E" w:rsidRDefault="00242415">
            <w:pPr>
              <w:rPr>
                <w:rFonts w:ascii="Palatino Linotype" w:hAnsi="Palatino Linotype"/>
                <w:i/>
                <w:sz w:val="22"/>
                <w:szCs w:val="22"/>
              </w:rPr>
            </w:pPr>
            <w:r w:rsidRPr="00EA033E">
              <w:rPr>
                <w:rFonts w:ascii="Palatino Linotype" w:hAnsi="Palatino Linotype"/>
                <w:i/>
                <w:sz w:val="22"/>
                <w:szCs w:val="22"/>
              </w:rPr>
              <w:t>Absent</w:t>
            </w:r>
          </w:p>
        </w:tc>
        <w:tc>
          <w:tcPr>
            <w:tcW w:w="2230" w:type="dxa"/>
          </w:tcPr>
          <w:p w14:paraId="72F9353C" w14:textId="77777777" w:rsidR="00242415" w:rsidRPr="00EA033E" w:rsidRDefault="00242415">
            <w:pPr>
              <w:rPr>
                <w:rFonts w:ascii="Palatino Linotype" w:hAnsi="Palatino Linotype"/>
                <w:i/>
                <w:sz w:val="22"/>
                <w:szCs w:val="22"/>
              </w:rPr>
            </w:pPr>
          </w:p>
        </w:tc>
      </w:tr>
      <w:tr w:rsidR="00242415" w:rsidRPr="00EA033E" w14:paraId="39ABD346" w14:textId="5D7C3DE0" w:rsidTr="001C6CF7">
        <w:tc>
          <w:tcPr>
            <w:tcW w:w="2660" w:type="dxa"/>
          </w:tcPr>
          <w:p w14:paraId="68901209" w14:textId="6D7161A8" w:rsidR="00242415" w:rsidRPr="00EA033E" w:rsidRDefault="00242415">
            <w:pPr>
              <w:rPr>
                <w:rFonts w:ascii="Palatino Linotype" w:hAnsi="Palatino Linotype"/>
                <w:i/>
                <w:sz w:val="22"/>
                <w:szCs w:val="22"/>
              </w:rPr>
            </w:pPr>
            <w:r w:rsidRPr="00EA033E">
              <w:rPr>
                <w:rFonts w:ascii="Palatino Linotype" w:hAnsi="Palatino Linotype"/>
                <w:i/>
                <w:sz w:val="22"/>
                <w:szCs w:val="22"/>
              </w:rPr>
              <w:t>Corman, Will</w:t>
            </w:r>
          </w:p>
        </w:tc>
        <w:tc>
          <w:tcPr>
            <w:tcW w:w="2230" w:type="dxa"/>
          </w:tcPr>
          <w:p w14:paraId="7A10D4DC" w14:textId="6BB7263A" w:rsidR="00242415" w:rsidRPr="00EA033E" w:rsidRDefault="00242415">
            <w:pPr>
              <w:rPr>
                <w:rFonts w:ascii="Palatino Linotype" w:hAnsi="Palatino Linotype"/>
                <w:i/>
                <w:sz w:val="22"/>
                <w:szCs w:val="22"/>
                <w:highlight w:val="yellow"/>
              </w:rPr>
            </w:pPr>
            <w:r w:rsidRPr="00EA033E">
              <w:rPr>
                <w:rFonts w:ascii="Palatino Linotype" w:hAnsi="Palatino Linotype"/>
                <w:i/>
                <w:sz w:val="22"/>
                <w:szCs w:val="22"/>
              </w:rPr>
              <w:t>Present</w:t>
            </w:r>
          </w:p>
        </w:tc>
        <w:tc>
          <w:tcPr>
            <w:tcW w:w="2230" w:type="dxa"/>
          </w:tcPr>
          <w:p w14:paraId="72C2E3D8" w14:textId="28241050" w:rsidR="00242415" w:rsidRPr="00EA033E" w:rsidRDefault="00242415">
            <w:pPr>
              <w:rPr>
                <w:rFonts w:ascii="Palatino Linotype" w:hAnsi="Palatino Linotype"/>
                <w:i/>
                <w:sz w:val="22"/>
                <w:szCs w:val="22"/>
              </w:rPr>
            </w:pPr>
            <w:r w:rsidRPr="00EA033E">
              <w:rPr>
                <w:rFonts w:ascii="Palatino Linotype" w:hAnsi="Palatino Linotype"/>
                <w:i/>
                <w:sz w:val="22"/>
                <w:szCs w:val="22"/>
              </w:rPr>
              <w:t>Absent</w:t>
            </w:r>
          </w:p>
        </w:tc>
        <w:tc>
          <w:tcPr>
            <w:tcW w:w="2230" w:type="dxa"/>
          </w:tcPr>
          <w:p w14:paraId="025EA501" w14:textId="51A10C81" w:rsidR="00242415" w:rsidRPr="00EA033E" w:rsidRDefault="00242415">
            <w:pPr>
              <w:rPr>
                <w:rFonts w:ascii="Palatino Linotype" w:hAnsi="Palatino Linotype"/>
                <w:i/>
                <w:sz w:val="22"/>
                <w:szCs w:val="22"/>
                <w:highlight w:val="yellow"/>
              </w:rPr>
            </w:pPr>
            <w:r w:rsidRPr="00EA033E">
              <w:rPr>
                <w:rFonts w:ascii="Palatino Linotype" w:hAnsi="Palatino Linotype"/>
                <w:i/>
                <w:sz w:val="22"/>
                <w:szCs w:val="22"/>
                <w:highlight w:val="yellow"/>
              </w:rPr>
              <w:t>Virtual (nonvoting)</w:t>
            </w:r>
          </w:p>
        </w:tc>
      </w:tr>
      <w:tr w:rsidR="00242415" w:rsidRPr="00EA033E" w14:paraId="33475897" w14:textId="03ECB6B0" w:rsidTr="001C6CF7">
        <w:tc>
          <w:tcPr>
            <w:tcW w:w="2660" w:type="dxa"/>
          </w:tcPr>
          <w:p w14:paraId="0FD4FD5F" w14:textId="4FEC032D" w:rsidR="00242415" w:rsidRPr="00EA033E" w:rsidRDefault="00242415">
            <w:pPr>
              <w:rPr>
                <w:rFonts w:ascii="Palatino Linotype" w:hAnsi="Palatino Linotype"/>
                <w:i/>
                <w:sz w:val="22"/>
                <w:szCs w:val="22"/>
              </w:rPr>
            </w:pPr>
            <w:r w:rsidRPr="00EA033E">
              <w:rPr>
                <w:rFonts w:ascii="Palatino Linotype" w:hAnsi="Palatino Linotype"/>
                <w:i/>
                <w:sz w:val="22"/>
                <w:szCs w:val="22"/>
              </w:rPr>
              <w:t>Blauvelt, Bill</w:t>
            </w:r>
          </w:p>
        </w:tc>
        <w:tc>
          <w:tcPr>
            <w:tcW w:w="2230" w:type="dxa"/>
          </w:tcPr>
          <w:p w14:paraId="7908F049" w14:textId="48F4ED68" w:rsidR="00242415" w:rsidRPr="00EA033E" w:rsidRDefault="00242415">
            <w:pPr>
              <w:rPr>
                <w:rFonts w:ascii="Palatino Linotype" w:hAnsi="Palatino Linotype"/>
                <w:i/>
                <w:sz w:val="22"/>
                <w:szCs w:val="22"/>
              </w:rPr>
            </w:pPr>
            <w:r w:rsidRPr="00EA033E">
              <w:rPr>
                <w:rFonts w:ascii="Palatino Linotype" w:hAnsi="Palatino Linotype"/>
                <w:i/>
                <w:sz w:val="22"/>
                <w:szCs w:val="22"/>
                <w:highlight w:val="yellow"/>
              </w:rPr>
              <w:t>Present</w:t>
            </w:r>
          </w:p>
        </w:tc>
        <w:tc>
          <w:tcPr>
            <w:tcW w:w="2230" w:type="dxa"/>
          </w:tcPr>
          <w:p w14:paraId="66F72B5C" w14:textId="359B6ECB" w:rsidR="00242415" w:rsidRPr="00EA033E" w:rsidRDefault="00242415">
            <w:pPr>
              <w:rPr>
                <w:rFonts w:ascii="Palatino Linotype" w:hAnsi="Palatino Linotype"/>
                <w:i/>
                <w:sz w:val="22"/>
                <w:szCs w:val="22"/>
              </w:rPr>
            </w:pPr>
            <w:r w:rsidRPr="00EA033E">
              <w:rPr>
                <w:rFonts w:ascii="Palatino Linotype" w:hAnsi="Palatino Linotype"/>
                <w:i/>
                <w:sz w:val="22"/>
                <w:szCs w:val="22"/>
              </w:rPr>
              <w:t>Absent</w:t>
            </w:r>
          </w:p>
        </w:tc>
        <w:tc>
          <w:tcPr>
            <w:tcW w:w="2230" w:type="dxa"/>
          </w:tcPr>
          <w:p w14:paraId="2B292E92" w14:textId="77777777" w:rsidR="00242415" w:rsidRPr="00EA033E" w:rsidRDefault="00242415">
            <w:pPr>
              <w:rPr>
                <w:rFonts w:ascii="Palatino Linotype" w:hAnsi="Palatino Linotype"/>
                <w:i/>
                <w:sz w:val="22"/>
                <w:szCs w:val="22"/>
              </w:rPr>
            </w:pPr>
          </w:p>
        </w:tc>
      </w:tr>
      <w:tr w:rsidR="00242415" w:rsidRPr="00EA033E" w14:paraId="1245105C" w14:textId="65EC5D16" w:rsidTr="001C6CF7">
        <w:tc>
          <w:tcPr>
            <w:tcW w:w="2660" w:type="dxa"/>
          </w:tcPr>
          <w:p w14:paraId="531E6F79" w14:textId="67E9F1A4" w:rsidR="00242415" w:rsidRPr="00EA033E" w:rsidRDefault="00242415">
            <w:pPr>
              <w:rPr>
                <w:rFonts w:ascii="Palatino Linotype" w:hAnsi="Palatino Linotype"/>
                <w:i/>
                <w:sz w:val="22"/>
                <w:szCs w:val="22"/>
              </w:rPr>
            </w:pPr>
            <w:r w:rsidRPr="00EA033E">
              <w:rPr>
                <w:rFonts w:ascii="Palatino Linotype" w:hAnsi="Palatino Linotype"/>
                <w:i/>
                <w:sz w:val="22"/>
                <w:szCs w:val="22"/>
              </w:rPr>
              <w:t>Rempe, Sam</w:t>
            </w:r>
          </w:p>
        </w:tc>
        <w:tc>
          <w:tcPr>
            <w:tcW w:w="2230" w:type="dxa"/>
          </w:tcPr>
          <w:p w14:paraId="51A74DE5" w14:textId="1D5C34DD" w:rsidR="00242415" w:rsidRPr="00EA033E" w:rsidRDefault="00242415">
            <w:pPr>
              <w:rPr>
                <w:rFonts w:ascii="Palatino Linotype" w:hAnsi="Palatino Linotype"/>
                <w:i/>
                <w:sz w:val="22"/>
                <w:szCs w:val="22"/>
              </w:rPr>
            </w:pPr>
            <w:r w:rsidRPr="00EA033E">
              <w:rPr>
                <w:rFonts w:ascii="Palatino Linotype" w:hAnsi="Palatino Linotype"/>
                <w:i/>
                <w:sz w:val="22"/>
                <w:szCs w:val="22"/>
                <w:highlight w:val="yellow"/>
              </w:rPr>
              <w:t>Present</w:t>
            </w:r>
          </w:p>
        </w:tc>
        <w:tc>
          <w:tcPr>
            <w:tcW w:w="2230" w:type="dxa"/>
          </w:tcPr>
          <w:p w14:paraId="1A643B56" w14:textId="4B2E4B25" w:rsidR="00242415" w:rsidRPr="00EA033E" w:rsidRDefault="00242415">
            <w:pPr>
              <w:rPr>
                <w:rFonts w:ascii="Palatino Linotype" w:hAnsi="Palatino Linotype"/>
                <w:i/>
                <w:sz w:val="22"/>
                <w:szCs w:val="22"/>
              </w:rPr>
            </w:pPr>
            <w:r w:rsidRPr="00EA033E">
              <w:rPr>
                <w:rFonts w:ascii="Palatino Linotype" w:hAnsi="Palatino Linotype"/>
                <w:i/>
                <w:sz w:val="22"/>
                <w:szCs w:val="22"/>
              </w:rPr>
              <w:t>Absent</w:t>
            </w:r>
          </w:p>
        </w:tc>
        <w:tc>
          <w:tcPr>
            <w:tcW w:w="2230" w:type="dxa"/>
          </w:tcPr>
          <w:p w14:paraId="37BBFF94" w14:textId="77777777" w:rsidR="00242415" w:rsidRPr="00EA033E" w:rsidRDefault="00242415">
            <w:pPr>
              <w:rPr>
                <w:rFonts w:ascii="Palatino Linotype" w:hAnsi="Palatino Linotype"/>
                <w:i/>
                <w:sz w:val="22"/>
                <w:szCs w:val="22"/>
              </w:rPr>
            </w:pPr>
          </w:p>
        </w:tc>
      </w:tr>
      <w:tr w:rsidR="00242415" w:rsidRPr="00EA033E" w14:paraId="27DD66BD" w14:textId="4248A62F" w:rsidTr="001C6CF7">
        <w:tc>
          <w:tcPr>
            <w:tcW w:w="2660" w:type="dxa"/>
          </w:tcPr>
          <w:p w14:paraId="39642733" w14:textId="746D4AAE" w:rsidR="00242415" w:rsidRPr="00EA033E" w:rsidRDefault="00242415" w:rsidP="00C83C9C">
            <w:pPr>
              <w:rPr>
                <w:rFonts w:ascii="Palatino Linotype" w:hAnsi="Palatino Linotype"/>
                <w:i/>
                <w:sz w:val="22"/>
                <w:szCs w:val="22"/>
              </w:rPr>
            </w:pPr>
            <w:r w:rsidRPr="00EA033E">
              <w:rPr>
                <w:rFonts w:ascii="Palatino Linotype" w:hAnsi="Palatino Linotype"/>
                <w:i/>
                <w:sz w:val="22"/>
                <w:szCs w:val="22"/>
              </w:rPr>
              <w:t>Scott, Troy</w:t>
            </w:r>
          </w:p>
        </w:tc>
        <w:tc>
          <w:tcPr>
            <w:tcW w:w="2230" w:type="dxa"/>
          </w:tcPr>
          <w:p w14:paraId="52409DAD" w14:textId="3BF410C9" w:rsidR="00242415" w:rsidRPr="00EA033E" w:rsidRDefault="00242415" w:rsidP="00C83C9C">
            <w:pPr>
              <w:rPr>
                <w:rFonts w:ascii="Palatino Linotype" w:hAnsi="Palatino Linotype"/>
                <w:i/>
                <w:sz w:val="22"/>
                <w:szCs w:val="22"/>
              </w:rPr>
            </w:pPr>
            <w:r w:rsidRPr="00EA033E">
              <w:rPr>
                <w:rFonts w:ascii="Palatino Linotype" w:hAnsi="Palatino Linotype"/>
                <w:i/>
                <w:sz w:val="22"/>
                <w:szCs w:val="22"/>
                <w:highlight w:val="yellow"/>
              </w:rPr>
              <w:t>Present</w:t>
            </w:r>
          </w:p>
        </w:tc>
        <w:tc>
          <w:tcPr>
            <w:tcW w:w="2230" w:type="dxa"/>
          </w:tcPr>
          <w:p w14:paraId="13EDE100" w14:textId="1D34CD5B" w:rsidR="00242415" w:rsidRPr="00EA033E" w:rsidRDefault="00242415" w:rsidP="00C83C9C">
            <w:pPr>
              <w:rPr>
                <w:rFonts w:ascii="Palatino Linotype" w:hAnsi="Palatino Linotype"/>
                <w:i/>
                <w:sz w:val="22"/>
                <w:szCs w:val="22"/>
              </w:rPr>
            </w:pPr>
            <w:r w:rsidRPr="00EA033E">
              <w:rPr>
                <w:rFonts w:ascii="Palatino Linotype" w:hAnsi="Palatino Linotype"/>
                <w:i/>
                <w:sz w:val="22"/>
                <w:szCs w:val="22"/>
              </w:rPr>
              <w:t>Absent</w:t>
            </w:r>
          </w:p>
        </w:tc>
        <w:tc>
          <w:tcPr>
            <w:tcW w:w="2230" w:type="dxa"/>
          </w:tcPr>
          <w:p w14:paraId="781C359C" w14:textId="77777777" w:rsidR="00242415" w:rsidRPr="00EA033E" w:rsidRDefault="00242415" w:rsidP="00C83C9C">
            <w:pPr>
              <w:rPr>
                <w:rFonts w:ascii="Palatino Linotype" w:hAnsi="Palatino Linotype"/>
                <w:i/>
                <w:sz w:val="22"/>
                <w:szCs w:val="22"/>
              </w:rPr>
            </w:pPr>
          </w:p>
        </w:tc>
      </w:tr>
      <w:tr w:rsidR="00242415" w:rsidRPr="00EA033E" w14:paraId="325FB775" w14:textId="6D418806" w:rsidTr="001C6CF7">
        <w:tc>
          <w:tcPr>
            <w:tcW w:w="2660" w:type="dxa"/>
          </w:tcPr>
          <w:p w14:paraId="3BC8135E" w14:textId="18D4411C" w:rsidR="00242415" w:rsidRPr="00EA033E" w:rsidRDefault="00242415" w:rsidP="008D69EE">
            <w:pPr>
              <w:rPr>
                <w:rFonts w:ascii="Palatino Linotype" w:hAnsi="Palatino Linotype"/>
                <w:i/>
                <w:sz w:val="22"/>
                <w:szCs w:val="22"/>
              </w:rPr>
            </w:pPr>
            <w:r w:rsidRPr="00EA033E">
              <w:rPr>
                <w:rFonts w:ascii="Palatino Linotype" w:hAnsi="Palatino Linotype"/>
                <w:i/>
                <w:sz w:val="22"/>
                <w:szCs w:val="22"/>
              </w:rPr>
              <w:t>Nelson, Richard</w:t>
            </w:r>
          </w:p>
        </w:tc>
        <w:tc>
          <w:tcPr>
            <w:tcW w:w="2230" w:type="dxa"/>
          </w:tcPr>
          <w:p w14:paraId="059BD917" w14:textId="7C464FC2" w:rsidR="00242415" w:rsidRPr="00EA033E" w:rsidRDefault="00242415" w:rsidP="008D69EE">
            <w:pPr>
              <w:rPr>
                <w:rFonts w:ascii="Palatino Linotype" w:hAnsi="Palatino Linotype"/>
                <w:i/>
                <w:sz w:val="22"/>
                <w:szCs w:val="22"/>
              </w:rPr>
            </w:pPr>
            <w:r w:rsidRPr="00EA033E">
              <w:rPr>
                <w:rFonts w:ascii="Palatino Linotype" w:hAnsi="Palatino Linotype"/>
                <w:i/>
                <w:sz w:val="22"/>
                <w:szCs w:val="22"/>
                <w:highlight w:val="yellow"/>
              </w:rPr>
              <w:t>Present</w:t>
            </w:r>
          </w:p>
        </w:tc>
        <w:tc>
          <w:tcPr>
            <w:tcW w:w="2230" w:type="dxa"/>
          </w:tcPr>
          <w:p w14:paraId="46E3F5F6" w14:textId="306EC395" w:rsidR="00242415" w:rsidRPr="00EA033E" w:rsidRDefault="00242415" w:rsidP="008D69EE">
            <w:pPr>
              <w:rPr>
                <w:rFonts w:ascii="Palatino Linotype" w:hAnsi="Palatino Linotype"/>
                <w:i/>
                <w:sz w:val="22"/>
                <w:szCs w:val="22"/>
              </w:rPr>
            </w:pPr>
            <w:r w:rsidRPr="00EA033E">
              <w:rPr>
                <w:rFonts w:ascii="Palatino Linotype" w:hAnsi="Palatino Linotype"/>
                <w:i/>
                <w:sz w:val="22"/>
                <w:szCs w:val="22"/>
              </w:rPr>
              <w:t>Absent</w:t>
            </w:r>
          </w:p>
        </w:tc>
        <w:tc>
          <w:tcPr>
            <w:tcW w:w="2230" w:type="dxa"/>
          </w:tcPr>
          <w:p w14:paraId="060C2CD1" w14:textId="77777777" w:rsidR="00242415" w:rsidRPr="00EA033E" w:rsidRDefault="00242415" w:rsidP="008D69EE">
            <w:pPr>
              <w:rPr>
                <w:rFonts w:ascii="Palatino Linotype" w:hAnsi="Palatino Linotype"/>
                <w:i/>
                <w:sz w:val="22"/>
                <w:szCs w:val="22"/>
              </w:rPr>
            </w:pPr>
          </w:p>
        </w:tc>
      </w:tr>
      <w:tr w:rsidR="00242415" w:rsidRPr="00EA033E" w14:paraId="27C7650F" w14:textId="1C20114A" w:rsidTr="001C6CF7">
        <w:tc>
          <w:tcPr>
            <w:tcW w:w="2660" w:type="dxa"/>
          </w:tcPr>
          <w:p w14:paraId="22F3BA47" w14:textId="58466EA4" w:rsidR="00242415" w:rsidRPr="00EA033E" w:rsidRDefault="00242415" w:rsidP="008D69EE">
            <w:pPr>
              <w:rPr>
                <w:rFonts w:ascii="Palatino Linotype" w:hAnsi="Palatino Linotype"/>
                <w:i/>
                <w:sz w:val="22"/>
                <w:szCs w:val="22"/>
              </w:rPr>
            </w:pPr>
            <w:r w:rsidRPr="00EA033E">
              <w:rPr>
                <w:rFonts w:ascii="Palatino Linotype" w:hAnsi="Palatino Linotype"/>
                <w:i/>
                <w:sz w:val="22"/>
                <w:szCs w:val="22"/>
              </w:rPr>
              <w:t>Carter, Andrew</w:t>
            </w:r>
          </w:p>
        </w:tc>
        <w:tc>
          <w:tcPr>
            <w:tcW w:w="2230" w:type="dxa"/>
          </w:tcPr>
          <w:p w14:paraId="7B3DFDDF" w14:textId="6C566F25" w:rsidR="00242415" w:rsidRPr="00EA033E" w:rsidRDefault="00242415" w:rsidP="008D69EE">
            <w:pPr>
              <w:rPr>
                <w:rFonts w:ascii="Palatino Linotype" w:hAnsi="Palatino Linotype"/>
                <w:i/>
                <w:sz w:val="22"/>
                <w:szCs w:val="22"/>
              </w:rPr>
            </w:pPr>
            <w:r w:rsidRPr="00EA033E">
              <w:rPr>
                <w:rFonts w:ascii="Palatino Linotype" w:hAnsi="Palatino Linotype"/>
                <w:i/>
                <w:sz w:val="22"/>
                <w:szCs w:val="22"/>
                <w:highlight w:val="yellow"/>
              </w:rPr>
              <w:t>Present</w:t>
            </w:r>
          </w:p>
        </w:tc>
        <w:tc>
          <w:tcPr>
            <w:tcW w:w="2230" w:type="dxa"/>
          </w:tcPr>
          <w:p w14:paraId="14414A2D" w14:textId="4AF2D294" w:rsidR="00242415" w:rsidRPr="00EA033E" w:rsidRDefault="00242415" w:rsidP="008D69EE">
            <w:pPr>
              <w:rPr>
                <w:rFonts w:ascii="Palatino Linotype" w:hAnsi="Palatino Linotype"/>
                <w:i/>
                <w:sz w:val="22"/>
                <w:szCs w:val="22"/>
              </w:rPr>
            </w:pPr>
            <w:r w:rsidRPr="00EA033E">
              <w:rPr>
                <w:rFonts w:ascii="Palatino Linotype" w:hAnsi="Palatino Linotype"/>
                <w:i/>
                <w:sz w:val="22"/>
                <w:szCs w:val="22"/>
              </w:rPr>
              <w:t>Absent</w:t>
            </w:r>
          </w:p>
        </w:tc>
        <w:tc>
          <w:tcPr>
            <w:tcW w:w="2230" w:type="dxa"/>
          </w:tcPr>
          <w:p w14:paraId="154402AD" w14:textId="77777777" w:rsidR="00242415" w:rsidRPr="00EA033E" w:rsidRDefault="00242415" w:rsidP="008D69EE">
            <w:pPr>
              <w:rPr>
                <w:rFonts w:ascii="Palatino Linotype" w:hAnsi="Palatino Linotype"/>
                <w:i/>
                <w:sz w:val="22"/>
                <w:szCs w:val="22"/>
              </w:rPr>
            </w:pPr>
          </w:p>
        </w:tc>
      </w:tr>
      <w:tr w:rsidR="00242415" w:rsidRPr="00EA033E" w14:paraId="38509948" w14:textId="6D276290" w:rsidTr="001C6CF7">
        <w:tc>
          <w:tcPr>
            <w:tcW w:w="2660" w:type="dxa"/>
          </w:tcPr>
          <w:p w14:paraId="53604CDC" w14:textId="77777777"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Brittenham Director</w:t>
            </w:r>
          </w:p>
          <w:p w14:paraId="1F111FA4" w14:textId="1E9BA046"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 xml:space="preserve"> (Ex-Officio)</w:t>
            </w:r>
          </w:p>
        </w:tc>
        <w:tc>
          <w:tcPr>
            <w:tcW w:w="2230" w:type="dxa"/>
          </w:tcPr>
          <w:p w14:paraId="6EF796CA" w14:textId="5B4AC9F7"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highlight w:val="yellow"/>
              </w:rPr>
              <w:t>Present</w:t>
            </w:r>
          </w:p>
        </w:tc>
        <w:tc>
          <w:tcPr>
            <w:tcW w:w="2230" w:type="dxa"/>
          </w:tcPr>
          <w:p w14:paraId="2B60B6C6" w14:textId="5F32E51E"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Absent</w:t>
            </w:r>
          </w:p>
        </w:tc>
        <w:tc>
          <w:tcPr>
            <w:tcW w:w="2230" w:type="dxa"/>
          </w:tcPr>
          <w:p w14:paraId="1AFD259A" w14:textId="77777777" w:rsidR="00242415" w:rsidRPr="00EA033E" w:rsidRDefault="00242415" w:rsidP="00874F99">
            <w:pPr>
              <w:rPr>
                <w:rFonts w:ascii="Palatino Linotype" w:hAnsi="Palatino Linotype"/>
                <w:i/>
                <w:sz w:val="22"/>
                <w:szCs w:val="22"/>
              </w:rPr>
            </w:pPr>
          </w:p>
        </w:tc>
      </w:tr>
    </w:tbl>
    <w:bookmarkEnd w:id="0"/>
    <w:p w14:paraId="7A8C4B66" w14:textId="5C60C59F" w:rsidR="00874F99" w:rsidRPr="00EA033E" w:rsidRDefault="0069659E" w:rsidP="0074381A">
      <w:pPr>
        <w:rPr>
          <w:rFonts w:ascii="Palatino Linotype" w:hAnsi="Palatino Linotype"/>
          <w:i/>
          <w:sz w:val="22"/>
          <w:szCs w:val="22"/>
        </w:rPr>
      </w:pPr>
      <w:r>
        <w:rPr>
          <w:rFonts w:ascii="Palatino Linotype" w:hAnsi="Palatino Linotype"/>
          <w:i/>
          <w:sz w:val="22"/>
          <w:szCs w:val="22"/>
        </w:rPr>
        <w:t>*NOTE CORMAN JOINED BY PHONE (NONVOTING THROUGHOUT)</w:t>
      </w:r>
    </w:p>
    <w:p w14:paraId="7E916326" w14:textId="3128853D" w:rsidR="0074381A" w:rsidRPr="00EA033E" w:rsidRDefault="008D69EE" w:rsidP="0074381A">
      <w:pPr>
        <w:rPr>
          <w:rFonts w:ascii="Palatino Linotype" w:hAnsi="Palatino Linotype"/>
          <w:i/>
          <w:sz w:val="22"/>
          <w:szCs w:val="22"/>
        </w:rPr>
      </w:pPr>
      <w:r w:rsidRPr="00EA033E">
        <w:rPr>
          <w:rFonts w:ascii="Palatino Linotype" w:hAnsi="Palatino Linotype"/>
          <w:i/>
          <w:sz w:val="22"/>
          <w:szCs w:val="22"/>
        </w:rPr>
        <w:t xml:space="preserve">Guests: </w:t>
      </w:r>
      <w:r w:rsidR="00956C6A" w:rsidRPr="00EA033E">
        <w:rPr>
          <w:rFonts w:ascii="Palatino Linotype" w:hAnsi="Palatino Linotype"/>
          <w:i/>
          <w:sz w:val="22"/>
          <w:szCs w:val="22"/>
        </w:rPr>
        <w:t xml:space="preserve"> </w:t>
      </w:r>
    </w:p>
    <w:p w14:paraId="5267A6BF" w14:textId="2244FDBB" w:rsidR="008B01B4" w:rsidRPr="00EA033E" w:rsidRDefault="00874F99" w:rsidP="00C234C1">
      <w:pPr>
        <w:rPr>
          <w:rFonts w:ascii="Palatino Linotype" w:hAnsi="Palatino Linotype"/>
          <w:i/>
          <w:sz w:val="22"/>
          <w:szCs w:val="22"/>
        </w:rPr>
      </w:pPr>
      <w:r w:rsidRPr="00EA033E">
        <w:rPr>
          <w:rFonts w:ascii="Palatino Linotype" w:hAnsi="Palatino Linotype"/>
          <w:i/>
          <w:sz w:val="22"/>
          <w:szCs w:val="22"/>
        </w:rPr>
        <w:tab/>
        <w:t>Rick Disney; Mayor</w:t>
      </w:r>
    </w:p>
    <w:p w14:paraId="78A4D985" w14:textId="2FC04083" w:rsidR="00242415" w:rsidRPr="00EA033E" w:rsidRDefault="00242415" w:rsidP="00C234C1">
      <w:pPr>
        <w:rPr>
          <w:rFonts w:ascii="Palatino Linotype" w:hAnsi="Palatino Linotype"/>
          <w:i/>
          <w:sz w:val="22"/>
          <w:szCs w:val="22"/>
        </w:rPr>
      </w:pPr>
      <w:r w:rsidRPr="00EA033E">
        <w:rPr>
          <w:rFonts w:ascii="Palatino Linotype" w:hAnsi="Palatino Linotype"/>
          <w:i/>
          <w:sz w:val="22"/>
          <w:szCs w:val="22"/>
        </w:rPr>
        <w:tab/>
        <w:t>Trenton Morris; Council Member</w:t>
      </w:r>
    </w:p>
    <w:p w14:paraId="169BCBCD" w14:textId="4BA939AE" w:rsidR="00874F99" w:rsidRPr="00EA033E" w:rsidRDefault="00874F99" w:rsidP="00C234C1">
      <w:pPr>
        <w:rPr>
          <w:rFonts w:ascii="Palatino Linotype" w:hAnsi="Palatino Linotype"/>
          <w:i/>
          <w:sz w:val="22"/>
          <w:szCs w:val="22"/>
        </w:rPr>
      </w:pPr>
      <w:r w:rsidRPr="00EA033E">
        <w:rPr>
          <w:rFonts w:ascii="Palatino Linotype" w:hAnsi="Palatino Linotype"/>
          <w:i/>
          <w:sz w:val="22"/>
          <w:szCs w:val="22"/>
        </w:rPr>
        <w:tab/>
      </w:r>
      <w:r w:rsidR="0057365B" w:rsidRPr="00EA033E">
        <w:rPr>
          <w:rFonts w:ascii="Palatino Linotype" w:hAnsi="Palatino Linotype"/>
          <w:i/>
          <w:sz w:val="22"/>
          <w:szCs w:val="22"/>
        </w:rPr>
        <w:t>Zach Cambron; Speedway Automotive</w:t>
      </w:r>
    </w:p>
    <w:p w14:paraId="1EA9AF02" w14:textId="67DC4036" w:rsidR="0057365B" w:rsidRPr="00EA033E" w:rsidRDefault="0057365B" w:rsidP="00C234C1">
      <w:pPr>
        <w:rPr>
          <w:rFonts w:ascii="Palatino Linotype" w:hAnsi="Palatino Linotype"/>
          <w:i/>
          <w:sz w:val="22"/>
          <w:szCs w:val="22"/>
        </w:rPr>
      </w:pPr>
      <w:r w:rsidRPr="00EA033E">
        <w:rPr>
          <w:rFonts w:ascii="Palatino Linotype" w:hAnsi="Palatino Linotype"/>
          <w:i/>
          <w:sz w:val="22"/>
          <w:szCs w:val="22"/>
        </w:rPr>
        <w:tab/>
      </w:r>
      <w:r w:rsidR="00242415" w:rsidRPr="00EA033E">
        <w:rPr>
          <w:rFonts w:ascii="Palatino Linotype" w:hAnsi="Palatino Linotype"/>
          <w:i/>
          <w:sz w:val="22"/>
          <w:szCs w:val="22"/>
        </w:rPr>
        <w:t>Katlyn Monroe</w:t>
      </w:r>
      <w:r w:rsidRPr="00EA033E">
        <w:rPr>
          <w:rFonts w:ascii="Palatino Linotype" w:hAnsi="Palatino Linotype"/>
          <w:i/>
          <w:sz w:val="22"/>
          <w:szCs w:val="22"/>
        </w:rPr>
        <w:t>; Hometown Havens</w:t>
      </w:r>
    </w:p>
    <w:p w14:paraId="2B810379" w14:textId="08F10B12" w:rsidR="00E1795F" w:rsidRPr="00EA033E" w:rsidRDefault="00874F99" w:rsidP="00C234C1">
      <w:pPr>
        <w:rPr>
          <w:rFonts w:ascii="Palatino Linotype" w:hAnsi="Palatino Linotype"/>
          <w:i/>
          <w:sz w:val="22"/>
          <w:szCs w:val="22"/>
        </w:rPr>
      </w:pPr>
      <w:r w:rsidRPr="00EA033E">
        <w:rPr>
          <w:rFonts w:ascii="Palatino Linotype" w:hAnsi="Palatino Linotype"/>
          <w:i/>
          <w:sz w:val="22"/>
          <w:szCs w:val="22"/>
        </w:rPr>
        <w:tab/>
      </w:r>
    </w:p>
    <w:p w14:paraId="0C950705" w14:textId="5CF99EA2" w:rsidR="00E1795F" w:rsidRPr="00EA033E" w:rsidRDefault="00E1795F" w:rsidP="00E1795F">
      <w:pPr>
        <w:numPr>
          <w:ilvl w:val="0"/>
          <w:numId w:val="1"/>
        </w:numPr>
        <w:tabs>
          <w:tab w:val="left" w:pos="360"/>
          <w:tab w:val="num" w:pos="540"/>
          <w:tab w:val="left" w:pos="900"/>
        </w:tabs>
        <w:rPr>
          <w:rFonts w:ascii="Palatino Linotype" w:hAnsi="Palatino Linotype"/>
          <w:b/>
          <w:bCs/>
          <w:sz w:val="22"/>
          <w:szCs w:val="22"/>
        </w:rPr>
      </w:pPr>
      <w:bookmarkStart w:id="1" w:name="_Hlk160518298"/>
      <w:r w:rsidRPr="00EA033E">
        <w:rPr>
          <w:rFonts w:ascii="Palatino Linotype" w:hAnsi="Palatino Linotype"/>
          <w:b/>
          <w:bCs/>
          <w:sz w:val="22"/>
          <w:szCs w:val="22"/>
        </w:rPr>
        <w:t xml:space="preserve">Approval of the </w:t>
      </w:r>
      <w:bookmarkEnd w:id="1"/>
      <w:r w:rsidR="00242415" w:rsidRPr="00EA033E">
        <w:rPr>
          <w:rFonts w:ascii="Palatino Linotype" w:hAnsi="Palatino Linotype"/>
          <w:b/>
          <w:bCs/>
          <w:sz w:val="22"/>
          <w:szCs w:val="22"/>
        </w:rPr>
        <w:t>November</w:t>
      </w:r>
      <w:r w:rsidRPr="00EA033E">
        <w:rPr>
          <w:rFonts w:ascii="Palatino Linotype" w:hAnsi="Palatino Linotype"/>
          <w:b/>
          <w:bCs/>
          <w:sz w:val="22"/>
          <w:szCs w:val="22"/>
        </w:rPr>
        <w:t xml:space="preserve"> </w:t>
      </w:r>
      <w:r w:rsidR="00242415" w:rsidRPr="00EA033E">
        <w:rPr>
          <w:rFonts w:ascii="Palatino Linotype" w:hAnsi="Palatino Linotype"/>
          <w:b/>
          <w:bCs/>
          <w:sz w:val="22"/>
          <w:szCs w:val="22"/>
        </w:rPr>
        <w:t>20</w:t>
      </w:r>
      <w:r w:rsidR="00E52540" w:rsidRPr="00EA033E">
        <w:rPr>
          <w:rFonts w:ascii="Palatino Linotype" w:hAnsi="Palatino Linotype"/>
          <w:b/>
          <w:bCs/>
          <w:sz w:val="22"/>
          <w:szCs w:val="22"/>
          <w:vertAlign w:val="superscript"/>
        </w:rPr>
        <w:t>th</w:t>
      </w:r>
      <w:r w:rsidR="00E52540" w:rsidRPr="00EA033E">
        <w:rPr>
          <w:rFonts w:ascii="Palatino Linotype" w:hAnsi="Palatino Linotype"/>
          <w:b/>
          <w:bCs/>
          <w:sz w:val="22"/>
          <w:szCs w:val="22"/>
        </w:rPr>
        <w:t xml:space="preserve"> Meeting</w:t>
      </w:r>
      <w:r w:rsidRPr="00EA033E">
        <w:rPr>
          <w:rFonts w:ascii="Palatino Linotype" w:hAnsi="Palatino Linotype"/>
          <w:b/>
          <w:bCs/>
          <w:sz w:val="22"/>
          <w:szCs w:val="22"/>
        </w:rPr>
        <w:t xml:space="preserve"> Minutes</w:t>
      </w:r>
    </w:p>
    <w:p w14:paraId="1A241686" w14:textId="77777777" w:rsidR="00E1795F" w:rsidRPr="00EA033E" w:rsidRDefault="00E1795F" w:rsidP="00E1795F">
      <w:pPr>
        <w:tabs>
          <w:tab w:val="left" w:pos="900"/>
        </w:tabs>
        <w:rPr>
          <w:rFonts w:ascii="Palatino Linotype" w:hAnsi="Palatino Linotype"/>
          <w:b/>
          <w:bCs/>
          <w:sz w:val="22"/>
          <w:szCs w:val="22"/>
        </w:rPr>
      </w:pPr>
    </w:p>
    <w:p w14:paraId="0BFB0CD1" w14:textId="3CC4EAA7" w:rsidR="00E1795F" w:rsidRPr="00EA033E" w:rsidRDefault="00E1795F" w:rsidP="00E1795F">
      <w:pPr>
        <w:tabs>
          <w:tab w:val="left" w:pos="900"/>
        </w:tabs>
        <w:rPr>
          <w:rFonts w:ascii="Palatino Linotype" w:hAnsi="Palatino Linotype"/>
          <w:b/>
          <w:bCs/>
          <w:sz w:val="22"/>
          <w:szCs w:val="22"/>
        </w:rPr>
      </w:pPr>
      <w:r w:rsidRPr="00EA033E">
        <w:rPr>
          <w:rFonts w:ascii="Palatino Linotype" w:hAnsi="Palatino Linotype"/>
          <w:b/>
          <w:bCs/>
          <w:sz w:val="22"/>
          <w:szCs w:val="22"/>
        </w:rPr>
        <w:t xml:space="preserve">Motion made </w:t>
      </w:r>
      <w:proofErr w:type="gramStart"/>
      <w:r w:rsidRPr="00EA033E">
        <w:rPr>
          <w:rFonts w:ascii="Palatino Linotype" w:hAnsi="Palatino Linotype"/>
          <w:b/>
          <w:bCs/>
          <w:sz w:val="22"/>
          <w:szCs w:val="22"/>
        </w:rPr>
        <w:t xml:space="preserve">By  </w:t>
      </w:r>
      <w:r w:rsidR="0057365B" w:rsidRPr="00EA033E">
        <w:rPr>
          <w:rFonts w:ascii="Palatino Linotype" w:hAnsi="Palatino Linotype"/>
          <w:b/>
          <w:bCs/>
          <w:sz w:val="22"/>
          <w:szCs w:val="22"/>
        </w:rPr>
        <w:t>Vyzourek</w:t>
      </w:r>
      <w:proofErr w:type="gramEnd"/>
      <w:r w:rsidRPr="00EA033E">
        <w:rPr>
          <w:rFonts w:ascii="Palatino Linotype" w:hAnsi="Palatino Linotype"/>
          <w:b/>
          <w:bCs/>
          <w:sz w:val="22"/>
          <w:szCs w:val="22"/>
        </w:rPr>
        <w:t xml:space="preserve"> Second by </w:t>
      </w:r>
      <w:r w:rsidR="0057365B" w:rsidRPr="00EA033E">
        <w:rPr>
          <w:rFonts w:ascii="Palatino Linotype" w:hAnsi="Palatino Linotype"/>
          <w:b/>
          <w:bCs/>
          <w:sz w:val="22"/>
          <w:szCs w:val="22"/>
        </w:rPr>
        <w:t>Rempe</w:t>
      </w:r>
      <w:r w:rsidRPr="00EA033E">
        <w:rPr>
          <w:rFonts w:ascii="Palatino Linotype" w:hAnsi="Palatino Linotype"/>
          <w:b/>
          <w:bCs/>
          <w:sz w:val="22"/>
          <w:szCs w:val="22"/>
        </w:rPr>
        <w:t xml:space="preserve"> approve the minutes</w:t>
      </w:r>
    </w:p>
    <w:tbl>
      <w:tblPr>
        <w:tblStyle w:val="TableGrid"/>
        <w:tblW w:w="0" w:type="auto"/>
        <w:tblLook w:val="04A0" w:firstRow="1" w:lastRow="0" w:firstColumn="1" w:lastColumn="0" w:noHBand="0" w:noVBand="1"/>
      </w:tblPr>
      <w:tblGrid>
        <w:gridCol w:w="2660"/>
        <w:gridCol w:w="2230"/>
        <w:gridCol w:w="2230"/>
      </w:tblGrid>
      <w:tr w:rsidR="00242415" w:rsidRPr="00EA033E" w14:paraId="3A7BD937" w14:textId="09F2207B" w:rsidTr="00BD1998">
        <w:tc>
          <w:tcPr>
            <w:tcW w:w="2660" w:type="dxa"/>
          </w:tcPr>
          <w:p w14:paraId="33AB53CD" w14:textId="5F9584DA"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Vyzourek, Treg</w:t>
            </w:r>
          </w:p>
        </w:tc>
        <w:tc>
          <w:tcPr>
            <w:tcW w:w="2230" w:type="dxa"/>
          </w:tcPr>
          <w:p w14:paraId="4EBAB377" w14:textId="77777777"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6B83CDD2" w14:textId="77777777"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No</w:t>
            </w:r>
          </w:p>
        </w:tc>
      </w:tr>
      <w:tr w:rsidR="00242415" w:rsidRPr="00EA033E" w14:paraId="1C29E537" w14:textId="0631E4AC" w:rsidTr="00BD1998">
        <w:tc>
          <w:tcPr>
            <w:tcW w:w="2660" w:type="dxa"/>
          </w:tcPr>
          <w:p w14:paraId="3C48EA6C" w14:textId="29B7C2B7"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Corman, Will</w:t>
            </w:r>
          </w:p>
        </w:tc>
        <w:tc>
          <w:tcPr>
            <w:tcW w:w="2230" w:type="dxa"/>
          </w:tcPr>
          <w:p w14:paraId="54560A19" w14:textId="77777777"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Yes</w:t>
            </w:r>
          </w:p>
        </w:tc>
        <w:tc>
          <w:tcPr>
            <w:tcW w:w="2230" w:type="dxa"/>
          </w:tcPr>
          <w:p w14:paraId="03CE4B42" w14:textId="77777777"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No</w:t>
            </w:r>
          </w:p>
        </w:tc>
      </w:tr>
      <w:tr w:rsidR="00242415" w:rsidRPr="00EA033E" w14:paraId="760ACB2A" w14:textId="7D3CE10D" w:rsidTr="00BD1998">
        <w:tc>
          <w:tcPr>
            <w:tcW w:w="2660" w:type="dxa"/>
          </w:tcPr>
          <w:p w14:paraId="0E4B3857" w14:textId="1AF66E9B"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Blauvelt, Bill</w:t>
            </w:r>
          </w:p>
        </w:tc>
        <w:tc>
          <w:tcPr>
            <w:tcW w:w="2230" w:type="dxa"/>
          </w:tcPr>
          <w:p w14:paraId="76BD0E69" w14:textId="77777777" w:rsidR="00242415" w:rsidRPr="00EA033E" w:rsidRDefault="00242415" w:rsidP="00874F99">
            <w:pPr>
              <w:rPr>
                <w:rFonts w:ascii="Palatino Linotype" w:hAnsi="Palatino Linotype"/>
                <w:i/>
                <w:sz w:val="22"/>
                <w:szCs w:val="22"/>
                <w:highlight w:val="yellow"/>
              </w:rPr>
            </w:pPr>
            <w:r w:rsidRPr="00EA033E">
              <w:rPr>
                <w:rFonts w:ascii="Palatino Linotype" w:hAnsi="Palatino Linotype"/>
                <w:i/>
                <w:sz w:val="22"/>
                <w:szCs w:val="22"/>
                <w:highlight w:val="yellow"/>
              </w:rPr>
              <w:t>Yes</w:t>
            </w:r>
          </w:p>
        </w:tc>
        <w:tc>
          <w:tcPr>
            <w:tcW w:w="2230" w:type="dxa"/>
          </w:tcPr>
          <w:p w14:paraId="4DDEC3CF" w14:textId="77777777"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No</w:t>
            </w:r>
          </w:p>
        </w:tc>
      </w:tr>
      <w:tr w:rsidR="00242415" w:rsidRPr="00EA033E" w14:paraId="51BE30EB" w14:textId="4E87DC6E" w:rsidTr="00BD1998">
        <w:tc>
          <w:tcPr>
            <w:tcW w:w="2660" w:type="dxa"/>
          </w:tcPr>
          <w:p w14:paraId="17210AD6" w14:textId="7871AF30"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Rempe, Sam</w:t>
            </w:r>
          </w:p>
        </w:tc>
        <w:tc>
          <w:tcPr>
            <w:tcW w:w="2230" w:type="dxa"/>
          </w:tcPr>
          <w:p w14:paraId="69A981E4" w14:textId="77777777" w:rsidR="00242415" w:rsidRPr="00EA033E" w:rsidRDefault="00242415" w:rsidP="00874F99">
            <w:pPr>
              <w:rPr>
                <w:rFonts w:ascii="Palatino Linotype" w:hAnsi="Palatino Linotype"/>
                <w:i/>
                <w:sz w:val="22"/>
                <w:szCs w:val="22"/>
                <w:highlight w:val="yellow"/>
              </w:rPr>
            </w:pPr>
            <w:r w:rsidRPr="00EA033E">
              <w:rPr>
                <w:rFonts w:ascii="Palatino Linotype" w:hAnsi="Palatino Linotype"/>
                <w:i/>
                <w:sz w:val="22"/>
                <w:szCs w:val="22"/>
                <w:highlight w:val="yellow"/>
              </w:rPr>
              <w:t>Yes</w:t>
            </w:r>
          </w:p>
        </w:tc>
        <w:tc>
          <w:tcPr>
            <w:tcW w:w="2230" w:type="dxa"/>
          </w:tcPr>
          <w:p w14:paraId="26E8F2FA" w14:textId="77777777"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No</w:t>
            </w:r>
          </w:p>
        </w:tc>
      </w:tr>
      <w:tr w:rsidR="00242415" w:rsidRPr="00EA033E" w14:paraId="0A2ED3B4" w14:textId="68B75095" w:rsidTr="00BD1998">
        <w:tc>
          <w:tcPr>
            <w:tcW w:w="2660" w:type="dxa"/>
          </w:tcPr>
          <w:p w14:paraId="086787E2" w14:textId="02788AD8"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Scott, Troy</w:t>
            </w:r>
          </w:p>
        </w:tc>
        <w:tc>
          <w:tcPr>
            <w:tcW w:w="2230" w:type="dxa"/>
          </w:tcPr>
          <w:p w14:paraId="06D49AC8" w14:textId="77777777" w:rsidR="00242415" w:rsidRPr="00EA033E" w:rsidRDefault="00242415" w:rsidP="00874F99">
            <w:pPr>
              <w:rPr>
                <w:rFonts w:ascii="Palatino Linotype" w:hAnsi="Palatino Linotype"/>
                <w:i/>
                <w:sz w:val="22"/>
                <w:szCs w:val="22"/>
                <w:highlight w:val="yellow"/>
              </w:rPr>
            </w:pPr>
            <w:r w:rsidRPr="00EA033E">
              <w:rPr>
                <w:rFonts w:ascii="Palatino Linotype" w:hAnsi="Palatino Linotype"/>
                <w:i/>
                <w:sz w:val="22"/>
                <w:szCs w:val="22"/>
                <w:highlight w:val="yellow"/>
              </w:rPr>
              <w:t>Yes</w:t>
            </w:r>
          </w:p>
        </w:tc>
        <w:tc>
          <w:tcPr>
            <w:tcW w:w="2230" w:type="dxa"/>
          </w:tcPr>
          <w:p w14:paraId="2542AE8B" w14:textId="77777777"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No</w:t>
            </w:r>
          </w:p>
        </w:tc>
      </w:tr>
      <w:tr w:rsidR="00242415" w:rsidRPr="00EA033E" w14:paraId="54C08EFE" w14:textId="726ACDCD" w:rsidTr="00BD1998">
        <w:tc>
          <w:tcPr>
            <w:tcW w:w="2660" w:type="dxa"/>
          </w:tcPr>
          <w:p w14:paraId="417C65A0" w14:textId="1068B369"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Nelson, Richard</w:t>
            </w:r>
          </w:p>
        </w:tc>
        <w:tc>
          <w:tcPr>
            <w:tcW w:w="2230" w:type="dxa"/>
          </w:tcPr>
          <w:p w14:paraId="5C537EAB" w14:textId="77777777" w:rsidR="00242415" w:rsidRPr="00EA033E" w:rsidRDefault="00242415" w:rsidP="00874F99">
            <w:pPr>
              <w:rPr>
                <w:rFonts w:ascii="Palatino Linotype" w:hAnsi="Palatino Linotype"/>
                <w:i/>
                <w:sz w:val="22"/>
                <w:szCs w:val="22"/>
                <w:highlight w:val="yellow"/>
              </w:rPr>
            </w:pPr>
            <w:r w:rsidRPr="00EA033E">
              <w:rPr>
                <w:rFonts w:ascii="Palatino Linotype" w:hAnsi="Palatino Linotype"/>
                <w:i/>
                <w:sz w:val="22"/>
                <w:szCs w:val="22"/>
                <w:highlight w:val="yellow"/>
              </w:rPr>
              <w:t>Yes</w:t>
            </w:r>
          </w:p>
        </w:tc>
        <w:tc>
          <w:tcPr>
            <w:tcW w:w="2230" w:type="dxa"/>
          </w:tcPr>
          <w:p w14:paraId="0A2F5445" w14:textId="77777777"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No</w:t>
            </w:r>
          </w:p>
        </w:tc>
      </w:tr>
      <w:tr w:rsidR="00242415" w:rsidRPr="00EA033E" w14:paraId="118A8744" w14:textId="15B857C6" w:rsidTr="00BD1998">
        <w:tc>
          <w:tcPr>
            <w:tcW w:w="2660" w:type="dxa"/>
          </w:tcPr>
          <w:p w14:paraId="7A3A7B64" w14:textId="68150605"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Carter, Andrew</w:t>
            </w:r>
          </w:p>
        </w:tc>
        <w:tc>
          <w:tcPr>
            <w:tcW w:w="2230" w:type="dxa"/>
          </w:tcPr>
          <w:p w14:paraId="309C925B" w14:textId="77777777" w:rsidR="00242415" w:rsidRPr="00EA033E" w:rsidRDefault="00242415" w:rsidP="00874F99">
            <w:pPr>
              <w:rPr>
                <w:rFonts w:ascii="Palatino Linotype" w:hAnsi="Palatino Linotype"/>
                <w:i/>
                <w:sz w:val="22"/>
                <w:szCs w:val="22"/>
                <w:highlight w:val="yellow"/>
              </w:rPr>
            </w:pPr>
            <w:r w:rsidRPr="00EA033E">
              <w:rPr>
                <w:rFonts w:ascii="Palatino Linotype" w:hAnsi="Palatino Linotype"/>
                <w:i/>
                <w:sz w:val="22"/>
                <w:szCs w:val="22"/>
                <w:highlight w:val="yellow"/>
              </w:rPr>
              <w:t>Yes</w:t>
            </w:r>
          </w:p>
        </w:tc>
        <w:tc>
          <w:tcPr>
            <w:tcW w:w="2230" w:type="dxa"/>
          </w:tcPr>
          <w:p w14:paraId="01A77D9C" w14:textId="77777777" w:rsidR="00242415" w:rsidRPr="00EA033E" w:rsidRDefault="00242415" w:rsidP="00874F99">
            <w:pPr>
              <w:rPr>
                <w:rFonts w:ascii="Palatino Linotype" w:hAnsi="Palatino Linotype"/>
                <w:i/>
                <w:sz w:val="22"/>
                <w:szCs w:val="22"/>
              </w:rPr>
            </w:pPr>
            <w:r w:rsidRPr="00EA033E">
              <w:rPr>
                <w:rFonts w:ascii="Palatino Linotype" w:hAnsi="Palatino Linotype"/>
                <w:i/>
                <w:sz w:val="22"/>
                <w:szCs w:val="22"/>
              </w:rPr>
              <w:t>No</w:t>
            </w:r>
          </w:p>
        </w:tc>
      </w:tr>
    </w:tbl>
    <w:p w14:paraId="69BA2D21" w14:textId="77777777" w:rsidR="00E1795F" w:rsidRPr="00EA033E" w:rsidRDefault="00E1795F" w:rsidP="00E1795F">
      <w:pPr>
        <w:tabs>
          <w:tab w:val="left" w:pos="900"/>
        </w:tabs>
        <w:rPr>
          <w:rFonts w:ascii="Palatino Linotype" w:hAnsi="Palatino Linotype"/>
          <w:b/>
          <w:bCs/>
          <w:sz w:val="22"/>
          <w:szCs w:val="22"/>
        </w:rPr>
      </w:pPr>
    </w:p>
    <w:p w14:paraId="362F913D" w14:textId="0A56555F" w:rsidR="00856A78" w:rsidRPr="00EA033E" w:rsidRDefault="0057365B" w:rsidP="00E1795F">
      <w:pPr>
        <w:numPr>
          <w:ilvl w:val="0"/>
          <w:numId w:val="1"/>
        </w:numPr>
        <w:tabs>
          <w:tab w:val="left" w:pos="360"/>
          <w:tab w:val="num" w:pos="540"/>
          <w:tab w:val="left" w:pos="900"/>
        </w:tabs>
        <w:rPr>
          <w:rFonts w:ascii="Palatino Linotype" w:hAnsi="Palatino Linotype"/>
          <w:b/>
          <w:bCs/>
          <w:sz w:val="22"/>
          <w:szCs w:val="22"/>
        </w:rPr>
      </w:pPr>
      <w:r w:rsidRPr="00EA033E">
        <w:rPr>
          <w:rFonts w:ascii="Palatino Linotype" w:hAnsi="Palatino Linotype"/>
          <w:b/>
          <w:bCs/>
          <w:sz w:val="22"/>
          <w:szCs w:val="22"/>
        </w:rPr>
        <w:t>Consent Agenda</w:t>
      </w:r>
    </w:p>
    <w:p w14:paraId="0C6B89BE" w14:textId="3276671E" w:rsidR="00E1795F" w:rsidRPr="00EA033E" w:rsidRDefault="0057365B" w:rsidP="000E0DF4">
      <w:pPr>
        <w:pStyle w:val="ListParagraph"/>
        <w:numPr>
          <w:ilvl w:val="1"/>
          <w:numId w:val="1"/>
        </w:numPr>
        <w:tabs>
          <w:tab w:val="left" w:pos="900"/>
        </w:tabs>
        <w:rPr>
          <w:rFonts w:ascii="Palatino Linotype" w:hAnsi="Palatino Linotype"/>
          <w:b/>
          <w:bCs/>
          <w:sz w:val="22"/>
          <w:szCs w:val="22"/>
        </w:rPr>
      </w:pPr>
      <w:r w:rsidRPr="00EA033E">
        <w:rPr>
          <w:rFonts w:ascii="Palatino Linotype" w:hAnsi="Palatino Linotype"/>
          <w:b/>
          <w:bCs/>
          <w:sz w:val="22"/>
          <w:szCs w:val="22"/>
        </w:rPr>
        <w:t xml:space="preserve">Approval of FTE Incentive to </w:t>
      </w:r>
      <w:r w:rsidR="00242415" w:rsidRPr="00EA033E">
        <w:rPr>
          <w:rFonts w:ascii="Palatino Linotype" w:hAnsi="Palatino Linotype"/>
          <w:b/>
          <w:bCs/>
          <w:sz w:val="22"/>
          <w:szCs w:val="22"/>
        </w:rPr>
        <w:t>South Central Electric</w:t>
      </w:r>
    </w:p>
    <w:p w14:paraId="2119EE06" w14:textId="38BD1A29" w:rsidR="00874F99" w:rsidRPr="00EA033E" w:rsidRDefault="00874F99" w:rsidP="00874F99">
      <w:pPr>
        <w:rPr>
          <w:rFonts w:ascii="Palatino Linotype" w:hAnsi="Palatino Linotype"/>
          <w:i/>
          <w:sz w:val="22"/>
          <w:szCs w:val="22"/>
        </w:rPr>
      </w:pPr>
      <w:r w:rsidRPr="00EA033E">
        <w:rPr>
          <w:rFonts w:ascii="Palatino Linotype" w:hAnsi="Palatino Linotype"/>
          <w:i/>
          <w:sz w:val="22"/>
          <w:szCs w:val="22"/>
          <w:u w:val="single"/>
        </w:rPr>
        <w:t>Discussion</w:t>
      </w:r>
      <w:r w:rsidRPr="00EA033E">
        <w:rPr>
          <w:rFonts w:ascii="Palatino Linotype" w:hAnsi="Palatino Linotype"/>
          <w:i/>
          <w:sz w:val="22"/>
          <w:szCs w:val="22"/>
        </w:rPr>
        <w:t>:</w:t>
      </w:r>
      <w:r w:rsidR="005F326E" w:rsidRPr="00EA033E">
        <w:rPr>
          <w:rFonts w:ascii="Palatino Linotype" w:hAnsi="Palatino Linotype"/>
          <w:i/>
          <w:sz w:val="22"/>
          <w:szCs w:val="22"/>
        </w:rPr>
        <w:t xml:space="preserve"> </w:t>
      </w:r>
      <w:r w:rsidR="00991325" w:rsidRPr="00EA033E">
        <w:rPr>
          <w:rFonts w:ascii="Palatino Linotype" w:hAnsi="Palatino Linotype"/>
          <w:i/>
          <w:sz w:val="22"/>
          <w:szCs w:val="22"/>
        </w:rPr>
        <w:t xml:space="preserve">Brittenham presented an update on the FTE incentives for </w:t>
      </w:r>
      <w:r w:rsidR="00242415" w:rsidRPr="00EA033E">
        <w:rPr>
          <w:rFonts w:ascii="Palatino Linotype" w:hAnsi="Palatino Linotype"/>
          <w:i/>
          <w:sz w:val="22"/>
          <w:szCs w:val="22"/>
        </w:rPr>
        <w:t xml:space="preserve">South Central Electric of Superior Nebraska. At this time the loan has hit another anniversary </w:t>
      </w:r>
      <w:proofErr w:type="gramStart"/>
      <w:r w:rsidR="00242415" w:rsidRPr="00EA033E">
        <w:rPr>
          <w:rFonts w:ascii="Palatino Linotype" w:hAnsi="Palatino Linotype"/>
          <w:i/>
          <w:sz w:val="22"/>
          <w:szCs w:val="22"/>
        </w:rPr>
        <w:t>date</w:t>
      </w:r>
      <w:proofErr w:type="gramEnd"/>
      <w:r w:rsidR="00242415" w:rsidRPr="00EA033E">
        <w:rPr>
          <w:rFonts w:ascii="Palatino Linotype" w:hAnsi="Palatino Linotype"/>
          <w:i/>
          <w:sz w:val="22"/>
          <w:szCs w:val="22"/>
        </w:rPr>
        <w:t xml:space="preserve"> and a </w:t>
      </w:r>
      <w:r w:rsidR="00EA033E" w:rsidRPr="00EA033E">
        <w:rPr>
          <w:rFonts w:ascii="Palatino Linotype" w:hAnsi="Palatino Linotype"/>
          <w:i/>
          <w:sz w:val="22"/>
          <w:szCs w:val="22"/>
        </w:rPr>
        <w:t>recalculation</w:t>
      </w:r>
      <w:r w:rsidR="00242415" w:rsidRPr="00EA033E">
        <w:rPr>
          <w:rFonts w:ascii="Palatino Linotype" w:hAnsi="Palatino Linotype"/>
          <w:i/>
          <w:sz w:val="22"/>
          <w:szCs w:val="22"/>
        </w:rPr>
        <w:t xml:space="preserve"> of the FTE incentives was necessary. As the board is </w:t>
      </w:r>
      <w:proofErr w:type="gramStart"/>
      <w:r w:rsidR="00242415" w:rsidRPr="00EA033E">
        <w:rPr>
          <w:rFonts w:ascii="Palatino Linotype" w:hAnsi="Palatino Linotype"/>
          <w:i/>
          <w:sz w:val="22"/>
          <w:szCs w:val="22"/>
        </w:rPr>
        <w:t>aware</w:t>
      </w:r>
      <w:proofErr w:type="gramEnd"/>
      <w:r w:rsidR="00242415" w:rsidRPr="00EA033E">
        <w:rPr>
          <w:rFonts w:ascii="Palatino Linotype" w:hAnsi="Palatino Linotype"/>
          <w:i/>
          <w:sz w:val="22"/>
          <w:szCs w:val="22"/>
        </w:rPr>
        <w:t xml:space="preserve"> this is a comparison between the previous </w:t>
      </w:r>
      <w:proofErr w:type="spellStart"/>
      <w:proofErr w:type="gramStart"/>
      <w:r w:rsidR="00242415" w:rsidRPr="00EA033E">
        <w:rPr>
          <w:rFonts w:ascii="Palatino Linotype" w:hAnsi="Palatino Linotype"/>
          <w:i/>
          <w:sz w:val="22"/>
          <w:szCs w:val="22"/>
        </w:rPr>
        <w:t>years</w:t>
      </w:r>
      <w:proofErr w:type="spellEnd"/>
      <w:proofErr w:type="gramEnd"/>
      <w:r w:rsidR="00242415" w:rsidRPr="00EA033E">
        <w:rPr>
          <w:rFonts w:ascii="Palatino Linotype" w:hAnsi="Palatino Linotype"/>
          <w:i/>
          <w:sz w:val="22"/>
          <w:szCs w:val="22"/>
        </w:rPr>
        <w:t xml:space="preserve"> baseline and the new baseline calculation. South Central Electric baseline increased from 5.84 to 6.85 which translates to a potential incentive of $2,020.00. Brittenham further asked for a review of the incentives that were given </w:t>
      </w:r>
      <w:r w:rsidR="00242415" w:rsidRPr="00EA033E">
        <w:rPr>
          <w:rFonts w:ascii="Palatino Linotype" w:hAnsi="Palatino Linotype"/>
          <w:i/>
          <w:sz w:val="22"/>
          <w:szCs w:val="22"/>
        </w:rPr>
        <w:lastRenderedPageBreak/>
        <w:t xml:space="preserve">in FY18, FY21, FY23, and FY 24. It appeared that these incentives were calculated from a potential incentive of $1,000 as opposed to $2,000 therefore further corrections need to be made to make the loan holder current. </w:t>
      </w:r>
    </w:p>
    <w:p w14:paraId="390DB36F" w14:textId="71E980BD" w:rsidR="00991325" w:rsidRPr="00EA033E" w:rsidRDefault="00991325" w:rsidP="00991325">
      <w:pPr>
        <w:pStyle w:val="ListParagraph"/>
        <w:numPr>
          <w:ilvl w:val="1"/>
          <w:numId w:val="1"/>
        </w:numPr>
        <w:tabs>
          <w:tab w:val="left" w:pos="900"/>
        </w:tabs>
        <w:rPr>
          <w:rFonts w:ascii="Palatino Linotype" w:hAnsi="Palatino Linotype"/>
          <w:b/>
          <w:bCs/>
          <w:sz w:val="22"/>
          <w:szCs w:val="22"/>
        </w:rPr>
      </w:pPr>
      <w:r w:rsidRPr="00EA033E">
        <w:rPr>
          <w:rFonts w:ascii="Palatino Linotype" w:hAnsi="Palatino Linotype"/>
          <w:b/>
          <w:bCs/>
          <w:sz w:val="22"/>
          <w:szCs w:val="22"/>
        </w:rPr>
        <w:t>Approval of Monthly LB840 Loan Report</w:t>
      </w:r>
    </w:p>
    <w:p w14:paraId="0D076F66" w14:textId="3E266168" w:rsidR="00991325" w:rsidRPr="00EA033E" w:rsidRDefault="00991325" w:rsidP="00AA59C8">
      <w:pPr>
        <w:tabs>
          <w:tab w:val="left" w:pos="900"/>
        </w:tabs>
        <w:rPr>
          <w:rFonts w:ascii="Palatino Linotype" w:hAnsi="Palatino Linotype"/>
          <w:b/>
          <w:bCs/>
          <w:sz w:val="22"/>
          <w:szCs w:val="22"/>
        </w:rPr>
      </w:pPr>
      <w:r w:rsidRPr="00EA033E">
        <w:rPr>
          <w:rFonts w:ascii="Palatino Linotype" w:hAnsi="Palatino Linotype"/>
          <w:i/>
          <w:sz w:val="22"/>
          <w:szCs w:val="22"/>
          <w:u w:val="single"/>
        </w:rPr>
        <w:t>Discussion</w:t>
      </w:r>
      <w:r w:rsidRPr="00EA033E">
        <w:rPr>
          <w:rFonts w:ascii="Palatino Linotype" w:hAnsi="Palatino Linotype"/>
          <w:i/>
          <w:sz w:val="22"/>
          <w:szCs w:val="22"/>
        </w:rPr>
        <w:t>: Brittenham presented on the loans that are currently</w:t>
      </w:r>
      <w:r w:rsidR="0020281F" w:rsidRPr="00EA033E">
        <w:rPr>
          <w:rFonts w:ascii="Palatino Linotype" w:hAnsi="Palatino Linotype"/>
          <w:i/>
          <w:sz w:val="22"/>
          <w:szCs w:val="22"/>
        </w:rPr>
        <w:t xml:space="preserve"> out in the community. At this time LB840 has loans in the amount of $</w:t>
      </w:r>
      <w:r w:rsidR="00242415" w:rsidRPr="00EA033E">
        <w:rPr>
          <w:rFonts w:ascii="Palatino Linotype" w:hAnsi="Palatino Linotype"/>
          <w:i/>
          <w:sz w:val="22"/>
          <w:szCs w:val="22"/>
        </w:rPr>
        <w:t>577,456.40</w:t>
      </w:r>
      <w:r w:rsidR="0020281F" w:rsidRPr="00EA033E">
        <w:rPr>
          <w:rFonts w:ascii="Palatino Linotype" w:hAnsi="Palatino Linotype"/>
          <w:i/>
          <w:sz w:val="22"/>
          <w:szCs w:val="22"/>
        </w:rPr>
        <w:t xml:space="preserve"> that have been issued to a total of 12 different businesses. Currently </w:t>
      </w:r>
      <w:r w:rsidR="00242415" w:rsidRPr="00EA033E">
        <w:rPr>
          <w:rFonts w:ascii="Palatino Linotype" w:hAnsi="Palatino Linotype"/>
          <w:i/>
          <w:sz w:val="22"/>
          <w:szCs w:val="22"/>
        </w:rPr>
        <w:t>one</w:t>
      </w:r>
      <w:r w:rsidR="0020281F" w:rsidRPr="00EA033E">
        <w:rPr>
          <w:rFonts w:ascii="Palatino Linotype" w:hAnsi="Palatino Linotype"/>
          <w:i/>
          <w:sz w:val="22"/>
          <w:szCs w:val="22"/>
        </w:rPr>
        <w:t xml:space="preserve"> loan </w:t>
      </w:r>
      <w:r w:rsidR="00242415" w:rsidRPr="00EA033E">
        <w:rPr>
          <w:rFonts w:ascii="Palatino Linotype" w:hAnsi="Palatino Linotype"/>
          <w:i/>
          <w:sz w:val="22"/>
          <w:szCs w:val="22"/>
        </w:rPr>
        <w:t>is</w:t>
      </w:r>
      <w:r w:rsidR="0020281F" w:rsidRPr="00EA033E">
        <w:rPr>
          <w:rFonts w:ascii="Palatino Linotype" w:hAnsi="Palatino Linotype"/>
          <w:i/>
          <w:sz w:val="22"/>
          <w:szCs w:val="22"/>
        </w:rPr>
        <w:t xml:space="preserve"> outstanding greater than </w:t>
      </w:r>
      <w:r w:rsidR="00242415" w:rsidRPr="00EA033E">
        <w:rPr>
          <w:rFonts w:ascii="Palatino Linotype" w:hAnsi="Palatino Linotype"/>
          <w:i/>
          <w:sz w:val="22"/>
          <w:szCs w:val="22"/>
        </w:rPr>
        <w:t>60 days which will need to be acted upon</w:t>
      </w:r>
      <w:r w:rsidR="0020281F" w:rsidRPr="00EA033E">
        <w:rPr>
          <w:rFonts w:ascii="Palatino Linotype" w:hAnsi="Palatino Linotype"/>
          <w:i/>
          <w:sz w:val="22"/>
          <w:szCs w:val="22"/>
        </w:rPr>
        <w:t xml:space="preserve">. </w:t>
      </w:r>
    </w:p>
    <w:p w14:paraId="6D46B012" w14:textId="2A22D905" w:rsidR="00991325" w:rsidRPr="00EA033E" w:rsidRDefault="0020281F" w:rsidP="00991325">
      <w:pPr>
        <w:pStyle w:val="ListParagraph"/>
        <w:numPr>
          <w:ilvl w:val="1"/>
          <w:numId w:val="1"/>
        </w:numPr>
        <w:tabs>
          <w:tab w:val="left" w:pos="900"/>
        </w:tabs>
        <w:rPr>
          <w:rFonts w:ascii="Palatino Linotype" w:hAnsi="Palatino Linotype"/>
          <w:b/>
          <w:bCs/>
          <w:sz w:val="22"/>
          <w:szCs w:val="22"/>
        </w:rPr>
      </w:pPr>
      <w:r w:rsidRPr="00EA033E">
        <w:rPr>
          <w:rFonts w:ascii="Palatino Linotype" w:hAnsi="Palatino Linotype"/>
          <w:b/>
          <w:bCs/>
          <w:sz w:val="22"/>
          <w:szCs w:val="22"/>
        </w:rPr>
        <w:t>Approval of the Monthly Treasurers Report</w:t>
      </w:r>
    </w:p>
    <w:p w14:paraId="2A697430" w14:textId="671943C1" w:rsidR="0020281F" w:rsidRPr="00EA033E" w:rsidRDefault="0020281F" w:rsidP="00AA59C8">
      <w:pPr>
        <w:tabs>
          <w:tab w:val="left" w:pos="900"/>
        </w:tabs>
        <w:rPr>
          <w:rFonts w:ascii="Palatino Linotype" w:hAnsi="Palatino Linotype"/>
          <w:b/>
          <w:bCs/>
          <w:iCs/>
          <w:sz w:val="22"/>
          <w:szCs w:val="22"/>
          <w:highlight w:val="yellow"/>
        </w:rPr>
      </w:pPr>
      <w:r w:rsidRPr="00EA033E">
        <w:rPr>
          <w:rFonts w:ascii="Palatino Linotype" w:hAnsi="Palatino Linotype"/>
          <w:i/>
          <w:sz w:val="22"/>
          <w:szCs w:val="22"/>
          <w:u w:val="single"/>
        </w:rPr>
        <w:t xml:space="preserve">Discussion: </w:t>
      </w:r>
      <w:r w:rsidRPr="00EA033E">
        <w:rPr>
          <w:rFonts w:ascii="Palatino Linotype" w:hAnsi="Palatino Linotype"/>
          <w:i/>
          <w:sz w:val="22"/>
          <w:szCs w:val="22"/>
        </w:rPr>
        <w:t>Brittenham presented on the current LB840 account balances. There is available to loan ou</w:t>
      </w:r>
      <w:r w:rsidR="000E0DF4" w:rsidRPr="00EA033E">
        <w:rPr>
          <w:rFonts w:ascii="Palatino Linotype" w:hAnsi="Palatino Linotype"/>
          <w:i/>
          <w:sz w:val="22"/>
          <w:szCs w:val="22"/>
        </w:rPr>
        <w:t>t approximately $</w:t>
      </w:r>
      <w:r w:rsidR="00242415" w:rsidRPr="00EA033E">
        <w:rPr>
          <w:rFonts w:ascii="Palatino Linotype" w:hAnsi="Palatino Linotype"/>
          <w:i/>
          <w:sz w:val="22"/>
          <w:szCs w:val="22"/>
        </w:rPr>
        <w:t>122</w:t>
      </w:r>
      <w:r w:rsidR="000E0DF4" w:rsidRPr="00EA033E">
        <w:rPr>
          <w:rFonts w:ascii="Palatino Linotype" w:hAnsi="Palatino Linotype"/>
          <w:i/>
          <w:sz w:val="22"/>
          <w:szCs w:val="22"/>
        </w:rPr>
        <w:t>,000 with approximately $1</w:t>
      </w:r>
      <w:r w:rsidR="00EA033E" w:rsidRPr="00EA033E">
        <w:rPr>
          <w:rFonts w:ascii="Palatino Linotype" w:hAnsi="Palatino Linotype"/>
          <w:i/>
          <w:sz w:val="22"/>
          <w:szCs w:val="22"/>
        </w:rPr>
        <w:t>63</w:t>
      </w:r>
      <w:r w:rsidR="000E0DF4" w:rsidRPr="00EA033E">
        <w:rPr>
          <w:rFonts w:ascii="Palatino Linotype" w:hAnsi="Palatino Linotype"/>
          <w:i/>
          <w:sz w:val="22"/>
          <w:szCs w:val="22"/>
        </w:rPr>
        <w:t>,000 distributed among the three Economic Development accounts. Brittenham also stated that there was approximately $</w:t>
      </w:r>
      <w:r w:rsidR="00EA033E" w:rsidRPr="00EA033E">
        <w:rPr>
          <w:rFonts w:ascii="Palatino Linotype" w:hAnsi="Palatino Linotype"/>
          <w:i/>
          <w:sz w:val="22"/>
          <w:szCs w:val="22"/>
        </w:rPr>
        <w:t>92</w:t>
      </w:r>
      <w:r w:rsidR="000E0DF4" w:rsidRPr="00EA033E">
        <w:rPr>
          <w:rFonts w:ascii="Palatino Linotype" w:hAnsi="Palatino Linotype"/>
          <w:i/>
          <w:sz w:val="22"/>
          <w:szCs w:val="22"/>
        </w:rPr>
        <w:t>,000 within the REDLG Accounts.</w:t>
      </w:r>
      <w:r w:rsidR="000E0DF4" w:rsidRPr="00EA033E">
        <w:rPr>
          <w:rFonts w:ascii="Palatino Linotype" w:hAnsi="Palatino Linotype"/>
          <w:iCs/>
          <w:sz w:val="22"/>
          <w:szCs w:val="22"/>
        </w:rPr>
        <w:t xml:space="preserve"> </w:t>
      </w:r>
    </w:p>
    <w:p w14:paraId="30AD0AC0" w14:textId="0F310A6B" w:rsidR="00E1795F" w:rsidRPr="00EA033E" w:rsidRDefault="00E1795F" w:rsidP="00991325">
      <w:pPr>
        <w:pStyle w:val="ListParagraph"/>
        <w:ind w:left="540"/>
        <w:rPr>
          <w:rFonts w:ascii="Palatino Linotype" w:hAnsi="Palatino Linotype"/>
          <w:i/>
          <w:sz w:val="22"/>
          <w:szCs w:val="22"/>
        </w:rPr>
      </w:pPr>
    </w:p>
    <w:p w14:paraId="3C8D72A0" w14:textId="1BFD9E9F" w:rsidR="00E1795F" w:rsidRPr="00EA033E" w:rsidRDefault="00E1795F" w:rsidP="00E1795F">
      <w:pPr>
        <w:tabs>
          <w:tab w:val="left" w:pos="900"/>
        </w:tabs>
        <w:rPr>
          <w:rFonts w:ascii="Palatino Linotype" w:hAnsi="Palatino Linotype"/>
          <w:b/>
          <w:bCs/>
          <w:sz w:val="22"/>
          <w:szCs w:val="22"/>
        </w:rPr>
      </w:pPr>
      <w:r w:rsidRPr="00EA033E">
        <w:rPr>
          <w:rFonts w:ascii="Palatino Linotype" w:hAnsi="Palatino Linotype"/>
          <w:b/>
          <w:bCs/>
          <w:sz w:val="22"/>
          <w:szCs w:val="22"/>
        </w:rPr>
        <w:t xml:space="preserve">Motion made </w:t>
      </w:r>
      <w:r w:rsidR="00874F99" w:rsidRPr="00EA033E">
        <w:rPr>
          <w:rFonts w:ascii="Palatino Linotype" w:hAnsi="Palatino Linotype"/>
          <w:b/>
          <w:bCs/>
          <w:sz w:val="22"/>
          <w:szCs w:val="22"/>
        </w:rPr>
        <w:t xml:space="preserve">By </w:t>
      </w:r>
      <w:r w:rsidR="005A5816">
        <w:rPr>
          <w:rFonts w:ascii="Palatino Linotype" w:hAnsi="Palatino Linotype"/>
          <w:b/>
          <w:bCs/>
          <w:sz w:val="22"/>
          <w:szCs w:val="22"/>
        </w:rPr>
        <w:t>Rempe</w:t>
      </w:r>
      <w:r w:rsidRPr="00EA033E">
        <w:rPr>
          <w:rFonts w:ascii="Palatino Linotype" w:hAnsi="Palatino Linotype"/>
          <w:b/>
          <w:bCs/>
          <w:sz w:val="22"/>
          <w:szCs w:val="22"/>
        </w:rPr>
        <w:t xml:space="preserve"> Second by </w:t>
      </w:r>
      <w:r w:rsidR="005A5816">
        <w:rPr>
          <w:rFonts w:ascii="Palatino Linotype" w:hAnsi="Palatino Linotype"/>
          <w:b/>
          <w:bCs/>
          <w:sz w:val="22"/>
          <w:szCs w:val="22"/>
        </w:rPr>
        <w:t>Nelson</w:t>
      </w:r>
      <w:r w:rsidRPr="00EA033E">
        <w:rPr>
          <w:rFonts w:ascii="Palatino Linotype" w:hAnsi="Palatino Linotype"/>
          <w:b/>
          <w:bCs/>
          <w:sz w:val="22"/>
          <w:szCs w:val="22"/>
        </w:rPr>
        <w:t xml:space="preserve"> </w:t>
      </w:r>
      <w:r w:rsidR="00874F99" w:rsidRPr="00EA033E">
        <w:rPr>
          <w:rFonts w:ascii="Palatino Linotype" w:hAnsi="Palatino Linotype"/>
          <w:b/>
          <w:bCs/>
          <w:sz w:val="22"/>
          <w:szCs w:val="22"/>
        </w:rPr>
        <w:t xml:space="preserve">to </w:t>
      </w:r>
      <w:r w:rsidR="000E0DF4" w:rsidRPr="00EA033E">
        <w:rPr>
          <w:rFonts w:ascii="Palatino Linotype" w:hAnsi="Palatino Linotype"/>
          <w:b/>
          <w:bCs/>
          <w:sz w:val="22"/>
          <w:szCs w:val="22"/>
        </w:rPr>
        <w:t xml:space="preserve">approve the consent agenda as </w:t>
      </w:r>
      <w:r w:rsidR="007103DA" w:rsidRPr="00EA033E">
        <w:rPr>
          <w:rFonts w:ascii="Palatino Linotype" w:hAnsi="Palatino Linotype"/>
          <w:b/>
          <w:bCs/>
          <w:sz w:val="22"/>
          <w:szCs w:val="22"/>
        </w:rPr>
        <w:t>outlined.</w:t>
      </w:r>
    </w:p>
    <w:tbl>
      <w:tblPr>
        <w:tblStyle w:val="TableGrid"/>
        <w:tblW w:w="0" w:type="auto"/>
        <w:tblLook w:val="04A0" w:firstRow="1" w:lastRow="0" w:firstColumn="1" w:lastColumn="0" w:noHBand="0" w:noVBand="1"/>
      </w:tblPr>
      <w:tblGrid>
        <w:gridCol w:w="2660"/>
        <w:gridCol w:w="2230"/>
        <w:gridCol w:w="2230"/>
      </w:tblGrid>
      <w:tr w:rsidR="000E0DF4" w:rsidRPr="00EA033E" w14:paraId="1088D5C1" w14:textId="60958F7A" w:rsidTr="003465EF">
        <w:tc>
          <w:tcPr>
            <w:tcW w:w="2660" w:type="dxa"/>
          </w:tcPr>
          <w:p w14:paraId="0A73FB06" w14:textId="7A7A0D40"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Vyzourek, Treg</w:t>
            </w:r>
          </w:p>
        </w:tc>
        <w:tc>
          <w:tcPr>
            <w:tcW w:w="2230" w:type="dxa"/>
          </w:tcPr>
          <w:p w14:paraId="1E71C074" w14:textId="44C2C88B" w:rsidR="000E0DF4" w:rsidRPr="00EA033E" w:rsidRDefault="000E0DF4" w:rsidP="00874F99">
            <w:pPr>
              <w:rPr>
                <w:rFonts w:ascii="Palatino Linotype" w:hAnsi="Palatino Linotype"/>
                <w:i/>
                <w:sz w:val="22"/>
                <w:szCs w:val="22"/>
                <w:highlight w:val="yellow"/>
              </w:rPr>
            </w:pPr>
            <w:r w:rsidRPr="00EA033E">
              <w:rPr>
                <w:rFonts w:ascii="Palatino Linotype" w:hAnsi="Palatino Linotype"/>
                <w:i/>
                <w:sz w:val="22"/>
                <w:szCs w:val="22"/>
                <w:highlight w:val="yellow"/>
              </w:rPr>
              <w:t>Yes</w:t>
            </w:r>
          </w:p>
        </w:tc>
        <w:tc>
          <w:tcPr>
            <w:tcW w:w="2230" w:type="dxa"/>
          </w:tcPr>
          <w:p w14:paraId="0CF0E4DE" w14:textId="78F79074"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No</w:t>
            </w:r>
          </w:p>
        </w:tc>
      </w:tr>
      <w:tr w:rsidR="000E0DF4" w:rsidRPr="00EA033E" w14:paraId="11E15FAD" w14:textId="0AA73B6F" w:rsidTr="003465EF">
        <w:tc>
          <w:tcPr>
            <w:tcW w:w="2660" w:type="dxa"/>
          </w:tcPr>
          <w:p w14:paraId="6C7D18AD" w14:textId="2714EF14"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Corman, Will</w:t>
            </w:r>
          </w:p>
        </w:tc>
        <w:tc>
          <w:tcPr>
            <w:tcW w:w="2230" w:type="dxa"/>
          </w:tcPr>
          <w:p w14:paraId="162898F4" w14:textId="3EB4BBF0" w:rsidR="000E0DF4" w:rsidRPr="00EA033E" w:rsidRDefault="000E0DF4" w:rsidP="00874F99">
            <w:pPr>
              <w:rPr>
                <w:rFonts w:ascii="Palatino Linotype" w:hAnsi="Palatino Linotype"/>
                <w:i/>
                <w:sz w:val="22"/>
                <w:szCs w:val="22"/>
                <w:highlight w:val="yellow"/>
              </w:rPr>
            </w:pPr>
            <w:r w:rsidRPr="00EA033E">
              <w:rPr>
                <w:rFonts w:ascii="Palatino Linotype" w:hAnsi="Palatino Linotype"/>
                <w:i/>
                <w:sz w:val="22"/>
                <w:szCs w:val="22"/>
              </w:rPr>
              <w:t>Yes</w:t>
            </w:r>
          </w:p>
        </w:tc>
        <w:tc>
          <w:tcPr>
            <w:tcW w:w="2230" w:type="dxa"/>
          </w:tcPr>
          <w:p w14:paraId="2E807A52" w14:textId="69F0BC46"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No</w:t>
            </w:r>
          </w:p>
        </w:tc>
      </w:tr>
      <w:tr w:rsidR="000E0DF4" w:rsidRPr="00EA033E" w14:paraId="76429F05" w14:textId="28845BB0" w:rsidTr="003465EF">
        <w:tc>
          <w:tcPr>
            <w:tcW w:w="2660" w:type="dxa"/>
          </w:tcPr>
          <w:p w14:paraId="0E20390E" w14:textId="187626C8"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Blauvelt, Bill</w:t>
            </w:r>
          </w:p>
        </w:tc>
        <w:tc>
          <w:tcPr>
            <w:tcW w:w="2230" w:type="dxa"/>
          </w:tcPr>
          <w:p w14:paraId="05399353" w14:textId="1964CB16" w:rsidR="000E0DF4" w:rsidRPr="00EA033E" w:rsidRDefault="000E0DF4" w:rsidP="00874F99">
            <w:pPr>
              <w:rPr>
                <w:rFonts w:ascii="Palatino Linotype" w:hAnsi="Palatino Linotype"/>
                <w:i/>
                <w:sz w:val="22"/>
                <w:szCs w:val="22"/>
                <w:highlight w:val="yellow"/>
              </w:rPr>
            </w:pPr>
            <w:r w:rsidRPr="00EA033E">
              <w:rPr>
                <w:rFonts w:ascii="Palatino Linotype" w:hAnsi="Palatino Linotype"/>
                <w:i/>
                <w:sz w:val="22"/>
                <w:szCs w:val="22"/>
                <w:highlight w:val="yellow"/>
              </w:rPr>
              <w:t>Yes</w:t>
            </w:r>
          </w:p>
        </w:tc>
        <w:tc>
          <w:tcPr>
            <w:tcW w:w="2230" w:type="dxa"/>
          </w:tcPr>
          <w:p w14:paraId="0CD58456" w14:textId="1E4F38D4"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No</w:t>
            </w:r>
          </w:p>
        </w:tc>
      </w:tr>
      <w:tr w:rsidR="000E0DF4" w:rsidRPr="00EA033E" w14:paraId="5804DDAD" w14:textId="36AD2F75" w:rsidTr="003465EF">
        <w:tc>
          <w:tcPr>
            <w:tcW w:w="2660" w:type="dxa"/>
          </w:tcPr>
          <w:p w14:paraId="74DB8377" w14:textId="28203B3A"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Rempe, Sam</w:t>
            </w:r>
          </w:p>
        </w:tc>
        <w:tc>
          <w:tcPr>
            <w:tcW w:w="2230" w:type="dxa"/>
          </w:tcPr>
          <w:p w14:paraId="244F67CA" w14:textId="73F22D1E" w:rsidR="000E0DF4" w:rsidRPr="00EA033E" w:rsidRDefault="000E0DF4" w:rsidP="00874F99">
            <w:pPr>
              <w:rPr>
                <w:rFonts w:ascii="Palatino Linotype" w:hAnsi="Palatino Linotype"/>
                <w:i/>
                <w:sz w:val="22"/>
                <w:szCs w:val="22"/>
                <w:highlight w:val="yellow"/>
              </w:rPr>
            </w:pPr>
            <w:r w:rsidRPr="00EA033E">
              <w:rPr>
                <w:rFonts w:ascii="Palatino Linotype" w:hAnsi="Palatino Linotype"/>
                <w:i/>
                <w:sz w:val="22"/>
                <w:szCs w:val="22"/>
                <w:highlight w:val="yellow"/>
              </w:rPr>
              <w:t>Yes</w:t>
            </w:r>
          </w:p>
        </w:tc>
        <w:tc>
          <w:tcPr>
            <w:tcW w:w="2230" w:type="dxa"/>
          </w:tcPr>
          <w:p w14:paraId="154D7818" w14:textId="7122A980"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No</w:t>
            </w:r>
          </w:p>
        </w:tc>
      </w:tr>
      <w:tr w:rsidR="000E0DF4" w:rsidRPr="00EA033E" w14:paraId="02B9886B" w14:textId="51BB89E2" w:rsidTr="003465EF">
        <w:tc>
          <w:tcPr>
            <w:tcW w:w="2660" w:type="dxa"/>
          </w:tcPr>
          <w:p w14:paraId="4DB90F16" w14:textId="3B74F712"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Scott, Troy</w:t>
            </w:r>
          </w:p>
        </w:tc>
        <w:tc>
          <w:tcPr>
            <w:tcW w:w="2230" w:type="dxa"/>
          </w:tcPr>
          <w:p w14:paraId="4F84A5A5" w14:textId="1089481D" w:rsidR="000E0DF4" w:rsidRPr="00EA033E" w:rsidRDefault="000E0DF4" w:rsidP="00874F99">
            <w:pPr>
              <w:rPr>
                <w:rFonts w:ascii="Palatino Linotype" w:hAnsi="Palatino Linotype"/>
                <w:i/>
                <w:sz w:val="22"/>
                <w:szCs w:val="22"/>
                <w:highlight w:val="yellow"/>
              </w:rPr>
            </w:pPr>
            <w:r w:rsidRPr="00EA033E">
              <w:rPr>
                <w:rFonts w:ascii="Palatino Linotype" w:hAnsi="Palatino Linotype"/>
                <w:i/>
                <w:sz w:val="22"/>
                <w:szCs w:val="22"/>
                <w:highlight w:val="yellow"/>
              </w:rPr>
              <w:t>Yes</w:t>
            </w:r>
          </w:p>
        </w:tc>
        <w:tc>
          <w:tcPr>
            <w:tcW w:w="2230" w:type="dxa"/>
          </w:tcPr>
          <w:p w14:paraId="2ED37EF0" w14:textId="04E7150D"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No</w:t>
            </w:r>
          </w:p>
        </w:tc>
      </w:tr>
      <w:tr w:rsidR="000E0DF4" w:rsidRPr="00EA033E" w14:paraId="08EAD7C2" w14:textId="41BCBAF7" w:rsidTr="003465EF">
        <w:tc>
          <w:tcPr>
            <w:tcW w:w="2660" w:type="dxa"/>
          </w:tcPr>
          <w:p w14:paraId="22B3326F" w14:textId="3C1AB444"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Nelson, Richard</w:t>
            </w:r>
          </w:p>
        </w:tc>
        <w:tc>
          <w:tcPr>
            <w:tcW w:w="2230" w:type="dxa"/>
          </w:tcPr>
          <w:p w14:paraId="4FA2A3B1" w14:textId="1341CBE0" w:rsidR="000E0DF4" w:rsidRPr="00EA033E" w:rsidRDefault="000E0DF4" w:rsidP="00874F99">
            <w:pPr>
              <w:rPr>
                <w:rFonts w:ascii="Palatino Linotype" w:hAnsi="Palatino Linotype"/>
                <w:i/>
                <w:sz w:val="22"/>
                <w:szCs w:val="22"/>
                <w:highlight w:val="yellow"/>
              </w:rPr>
            </w:pPr>
            <w:r w:rsidRPr="00EA033E">
              <w:rPr>
                <w:rFonts w:ascii="Palatino Linotype" w:hAnsi="Palatino Linotype"/>
                <w:i/>
                <w:sz w:val="22"/>
                <w:szCs w:val="22"/>
                <w:highlight w:val="yellow"/>
              </w:rPr>
              <w:t>Yes</w:t>
            </w:r>
          </w:p>
        </w:tc>
        <w:tc>
          <w:tcPr>
            <w:tcW w:w="2230" w:type="dxa"/>
          </w:tcPr>
          <w:p w14:paraId="2D6EA634" w14:textId="023675DE"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No</w:t>
            </w:r>
          </w:p>
        </w:tc>
      </w:tr>
      <w:tr w:rsidR="000E0DF4" w:rsidRPr="00EA033E" w14:paraId="5A7ED987" w14:textId="1A4094B7" w:rsidTr="003465EF">
        <w:tc>
          <w:tcPr>
            <w:tcW w:w="2660" w:type="dxa"/>
          </w:tcPr>
          <w:p w14:paraId="3463F02A" w14:textId="0A194DE8"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Carter, Andrew</w:t>
            </w:r>
          </w:p>
        </w:tc>
        <w:tc>
          <w:tcPr>
            <w:tcW w:w="2230" w:type="dxa"/>
          </w:tcPr>
          <w:p w14:paraId="7901480E" w14:textId="156C984A" w:rsidR="000E0DF4" w:rsidRPr="00EA033E" w:rsidRDefault="000E0DF4" w:rsidP="00874F99">
            <w:pPr>
              <w:rPr>
                <w:rFonts w:ascii="Palatino Linotype" w:hAnsi="Palatino Linotype"/>
                <w:i/>
                <w:sz w:val="22"/>
                <w:szCs w:val="22"/>
                <w:highlight w:val="yellow"/>
              </w:rPr>
            </w:pPr>
            <w:r w:rsidRPr="00EA033E">
              <w:rPr>
                <w:rFonts w:ascii="Palatino Linotype" w:hAnsi="Palatino Linotype"/>
                <w:i/>
                <w:sz w:val="22"/>
                <w:szCs w:val="22"/>
                <w:highlight w:val="yellow"/>
              </w:rPr>
              <w:t>Yes</w:t>
            </w:r>
          </w:p>
        </w:tc>
        <w:tc>
          <w:tcPr>
            <w:tcW w:w="2230" w:type="dxa"/>
          </w:tcPr>
          <w:p w14:paraId="41364842" w14:textId="63A8F8E6" w:rsidR="000E0DF4" w:rsidRPr="00EA033E" w:rsidRDefault="000E0DF4" w:rsidP="00874F99">
            <w:pPr>
              <w:rPr>
                <w:rFonts w:ascii="Palatino Linotype" w:hAnsi="Palatino Linotype"/>
                <w:i/>
                <w:sz w:val="22"/>
                <w:szCs w:val="22"/>
              </w:rPr>
            </w:pPr>
            <w:r w:rsidRPr="00EA033E">
              <w:rPr>
                <w:rFonts w:ascii="Palatino Linotype" w:hAnsi="Palatino Linotype"/>
                <w:i/>
                <w:sz w:val="22"/>
                <w:szCs w:val="22"/>
              </w:rPr>
              <w:t>No</w:t>
            </w:r>
          </w:p>
        </w:tc>
      </w:tr>
    </w:tbl>
    <w:p w14:paraId="722BA0D2" w14:textId="69E395C6" w:rsidR="00E1795F" w:rsidRPr="00EA033E" w:rsidRDefault="0057365B" w:rsidP="00C234C1">
      <w:pPr>
        <w:rPr>
          <w:rFonts w:ascii="Palatino Linotype" w:hAnsi="Palatino Linotype"/>
          <w:i/>
          <w:sz w:val="22"/>
          <w:szCs w:val="22"/>
        </w:rPr>
      </w:pPr>
      <w:r w:rsidRPr="00EA033E">
        <w:rPr>
          <w:rFonts w:ascii="Palatino Linotype" w:hAnsi="Palatino Linotype"/>
          <w:i/>
          <w:sz w:val="22"/>
          <w:szCs w:val="22"/>
        </w:rPr>
        <w:t xml:space="preserve"> </w:t>
      </w:r>
    </w:p>
    <w:p w14:paraId="49281D2E" w14:textId="30937A95" w:rsidR="00E1795F" w:rsidRPr="00EA033E" w:rsidRDefault="000E0DF4" w:rsidP="00991325">
      <w:pPr>
        <w:pStyle w:val="ListParagraph"/>
        <w:numPr>
          <w:ilvl w:val="0"/>
          <w:numId w:val="1"/>
        </w:numPr>
        <w:rPr>
          <w:rFonts w:ascii="Palatino Linotype" w:hAnsi="Palatino Linotype"/>
          <w:b/>
          <w:bCs/>
          <w:i/>
          <w:sz w:val="22"/>
          <w:szCs w:val="22"/>
        </w:rPr>
      </w:pPr>
      <w:r w:rsidRPr="00EA033E">
        <w:rPr>
          <w:rFonts w:ascii="Palatino Linotype" w:hAnsi="Palatino Linotype"/>
          <w:iCs/>
          <w:sz w:val="22"/>
          <w:szCs w:val="22"/>
        </w:rPr>
        <w:t>Regular Agenda</w:t>
      </w:r>
    </w:p>
    <w:p w14:paraId="3A789F49" w14:textId="2ED71E50" w:rsidR="000E0DF4" w:rsidRPr="00EA033E" w:rsidRDefault="000E0DF4" w:rsidP="000E0DF4">
      <w:pPr>
        <w:pStyle w:val="ListParagraph"/>
        <w:numPr>
          <w:ilvl w:val="1"/>
          <w:numId w:val="1"/>
        </w:numPr>
        <w:rPr>
          <w:rFonts w:ascii="Palatino Linotype" w:hAnsi="Palatino Linotype"/>
          <w:b/>
          <w:bCs/>
          <w:i/>
          <w:sz w:val="22"/>
          <w:szCs w:val="22"/>
        </w:rPr>
      </w:pPr>
      <w:r w:rsidRPr="00EA033E">
        <w:rPr>
          <w:rFonts w:ascii="Palatino Linotype" w:hAnsi="Palatino Linotype"/>
          <w:b/>
          <w:bCs/>
          <w:i/>
          <w:sz w:val="22"/>
          <w:szCs w:val="22"/>
        </w:rPr>
        <w:t>Loan speedway Automotive</w:t>
      </w:r>
    </w:p>
    <w:p w14:paraId="4477E58A" w14:textId="69D4443B" w:rsidR="00EA033E" w:rsidRDefault="00856A78" w:rsidP="008A4FEA">
      <w:pPr>
        <w:rPr>
          <w:rFonts w:ascii="Palatino Linotype" w:hAnsi="Palatino Linotype"/>
          <w:i/>
          <w:sz w:val="22"/>
          <w:szCs w:val="22"/>
        </w:rPr>
      </w:pPr>
      <w:r w:rsidRPr="00EA033E">
        <w:rPr>
          <w:rFonts w:ascii="Palatino Linotype" w:hAnsi="Palatino Linotype"/>
          <w:i/>
          <w:sz w:val="22"/>
          <w:szCs w:val="22"/>
          <w:u w:val="single"/>
        </w:rPr>
        <w:t>Discussion</w:t>
      </w:r>
      <w:r w:rsidR="007103DA" w:rsidRPr="00EA033E">
        <w:rPr>
          <w:rFonts w:ascii="Palatino Linotype" w:hAnsi="Palatino Linotype"/>
          <w:i/>
          <w:sz w:val="22"/>
          <w:szCs w:val="22"/>
          <w:u w:val="single"/>
        </w:rPr>
        <w:t>:</w:t>
      </w:r>
      <w:r w:rsidR="007103DA" w:rsidRPr="00EA033E">
        <w:rPr>
          <w:rFonts w:ascii="Palatino Linotype" w:hAnsi="Palatino Linotype"/>
          <w:i/>
          <w:sz w:val="22"/>
          <w:szCs w:val="22"/>
        </w:rPr>
        <w:t xml:space="preserve"> </w:t>
      </w:r>
      <w:r w:rsidR="00EA033E">
        <w:rPr>
          <w:rFonts w:ascii="Palatino Linotype" w:hAnsi="Palatino Linotype"/>
          <w:i/>
          <w:sz w:val="22"/>
          <w:szCs w:val="22"/>
        </w:rPr>
        <w:t>Brittenham</w:t>
      </w:r>
      <w:r w:rsidR="008A4FEA" w:rsidRPr="00EA033E">
        <w:rPr>
          <w:rFonts w:ascii="Palatino Linotype" w:hAnsi="Palatino Linotype"/>
          <w:i/>
          <w:sz w:val="22"/>
          <w:szCs w:val="22"/>
        </w:rPr>
        <w:t xml:space="preserve"> opened discussion on the</w:t>
      </w:r>
      <w:r w:rsidR="008A4FEA" w:rsidRPr="00EA033E">
        <w:rPr>
          <w:rFonts w:ascii="Palatino Linotype" w:hAnsi="Palatino Linotype"/>
          <w:i/>
          <w:sz w:val="22"/>
          <w:szCs w:val="22"/>
          <w:u w:val="single"/>
        </w:rPr>
        <w:t xml:space="preserve"> </w:t>
      </w:r>
      <w:r w:rsidR="008A4FEA" w:rsidRPr="00EA033E">
        <w:rPr>
          <w:rFonts w:ascii="Palatino Linotype" w:hAnsi="Palatino Linotype"/>
          <w:i/>
          <w:sz w:val="22"/>
          <w:szCs w:val="22"/>
        </w:rPr>
        <w:t xml:space="preserve">loan application for Speedway Automotive. The Loan would be an </w:t>
      </w:r>
      <w:r w:rsidR="007103DA" w:rsidRPr="00EA033E">
        <w:rPr>
          <w:rFonts w:ascii="Palatino Linotype" w:hAnsi="Palatino Linotype"/>
          <w:i/>
          <w:sz w:val="22"/>
          <w:szCs w:val="22"/>
        </w:rPr>
        <w:t>assignment</w:t>
      </w:r>
      <w:r w:rsidR="008A4FEA" w:rsidRPr="00EA033E">
        <w:rPr>
          <w:rFonts w:ascii="Palatino Linotype" w:hAnsi="Palatino Linotype"/>
          <w:i/>
          <w:sz w:val="22"/>
          <w:szCs w:val="22"/>
        </w:rPr>
        <w:t xml:space="preserve"> of an existing loan currently held by Nathan Wilt to a new loan held by Zach Cambron. </w:t>
      </w:r>
      <w:r w:rsidR="00EA033E">
        <w:rPr>
          <w:rFonts w:ascii="Palatino Linotype" w:hAnsi="Palatino Linotype"/>
          <w:i/>
          <w:sz w:val="22"/>
          <w:szCs w:val="22"/>
        </w:rPr>
        <w:t>Following discussions with the City’s legal counsel the cleanest way to reassign the loan would be to issue the new loan to Cambron and then use the loan proceeds to have Wilt pay off the City</w:t>
      </w:r>
      <w:r w:rsidR="00697D5D">
        <w:rPr>
          <w:rFonts w:ascii="Palatino Linotype" w:hAnsi="Palatino Linotype"/>
          <w:i/>
          <w:sz w:val="22"/>
          <w:szCs w:val="22"/>
        </w:rPr>
        <w:t>. Per the council request as part of the November Board Meeting</w:t>
      </w:r>
      <w:r w:rsidR="00EA033E">
        <w:rPr>
          <w:rFonts w:ascii="Palatino Linotype" w:hAnsi="Palatino Linotype"/>
          <w:i/>
          <w:sz w:val="22"/>
          <w:szCs w:val="22"/>
        </w:rPr>
        <w:t xml:space="preserve"> </w:t>
      </w:r>
      <w:r w:rsidR="0069659E">
        <w:rPr>
          <w:rFonts w:ascii="Palatino Linotype" w:hAnsi="Palatino Linotype"/>
          <w:i/>
          <w:sz w:val="22"/>
          <w:szCs w:val="22"/>
        </w:rPr>
        <w:t>the terms of this loan would be for a period of 10years at 2.5% interest with FTE incentives provided at $1,500 per additional FTE. Brittenham closed discussion followed:</w:t>
      </w:r>
    </w:p>
    <w:p w14:paraId="4123D3FE" w14:textId="48B4D1F0" w:rsidR="0069659E" w:rsidRDefault="0069659E" w:rsidP="008A4FEA">
      <w:pPr>
        <w:rPr>
          <w:rFonts w:ascii="Palatino Linotype" w:hAnsi="Palatino Linotype"/>
          <w:i/>
          <w:sz w:val="22"/>
          <w:szCs w:val="22"/>
        </w:rPr>
      </w:pPr>
      <w:r>
        <w:rPr>
          <w:rFonts w:ascii="Palatino Linotype" w:hAnsi="Palatino Linotype"/>
          <w:i/>
          <w:sz w:val="22"/>
          <w:szCs w:val="22"/>
        </w:rPr>
        <w:tab/>
        <w:t>Corman – what does our collateral look like on this loan</w:t>
      </w:r>
    </w:p>
    <w:p w14:paraId="3F25F7EE" w14:textId="492F1A89" w:rsidR="0069659E" w:rsidRDefault="0069659E" w:rsidP="008A4FEA">
      <w:pPr>
        <w:rPr>
          <w:rFonts w:ascii="Palatino Linotype" w:hAnsi="Palatino Linotype"/>
          <w:i/>
          <w:sz w:val="22"/>
          <w:szCs w:val="22"/>
        </w:rPr>
      </w:pPr>
      <w:r>
        <w:rPr>
          <w:rFonts w:ascii="Palatino Linotype" w:hAnsi="Palatino Linotype"/>
          <w:i/>
          <w:sz w:val="22"/>
          <w:szCs w:val="22"/>
        </w:rPr>
        <w:tab/>
        <w:t xml:space="preserve">Brittenham – we would maintain our existing collateral from the loan with Nathan which is the buildings and then UCC on Zach personally. </w:t>
      </w:r>
      <w:r w:rsidR="00160DE9">
        <w:rPr>
          <w:rFonts w:ascii="Palatino Linotype" w:hAnsi="Palatino Linotype"/>
          <w:i/>
          <w:sz w:val="22"/>
          <w:szCs w:val="22"/>
        </w:rPr>
        <w:t>Additionally,</w:t>
      </w:r>
      <w:r>
        <w:rPr>
          <w:rFonts w:ascii="Palatino Linotype" w:hAnsi="Palatino Linotype"/>
          <w:i/>
          <w:sz w:val="22"/>
          <w:szCs w:val="22"/>
        </w:rPr>
        <w:t xml:space="preserve"> Zach has provided us with a listing of tools and equipment that would be included as collateral on the loan</w:t>
      </w:r>
    </w:p>
    <w:p w14:paraId="0AF20F34" w14:textId="63CB3506" w:rsidR="00160DE9" w:rsidRDefault="00160DE9" w:rsidP="008A4FEA">
      <w:pPr>
        <w:rPr>
          <w:rFonts w:ascii="Palatino Linotype" w:hAnsi="Palatino Linotype"/>
          <w:i/>
          <w:sz w:val="22"/>
          <w:szCs w:val="22"/>
        </w:rPr>
      </w:pPr>
      <w:r>
        <w:rPr>
          <w:rFonts w:ascii="Palatino Linotype" w:hAnsi="Palatino Linotype"/>
          <w:i/>
          <w:sz w:val="22"/>
          <w:szCs w:val="22"/>
        </w:rPr>
        <w:tab/>
        <w:t>Corman – what is the building worth?</w:t>
      </w:r>
    </w:p>
    <w:p w14:paraId="6A86B172" w14:textId="0E325D5D" w:rsidR="00160DE9" w:rsidRDefault="00160DE9" w:rsidP="008A4FEA">
      <w:pPr>
        <w:rPr>
          <w:rFonts w:ascii="Palatino Linotype" w:hAnsi="Palatino Linotype"/>
          <w:i/>
          <w:sz w:val="22"/>
          <w:szCs w:val="22"/>
        </w:rPr>
      </w:pPr>
      <w:r>
        <w:rPr>
          <w:rFonts w:ascii="Palatino Linotype" w:hAnsi="Palatino Linotype"/>
          <w:i/>
          <w:sz w:val="22"/>
          <w:szCs w:val="22"/>
        </w:rPr>
        <w:tab/>
        <w:t xml:space="preserve">Brittenham – the county has the building and land assessed at approximately $20k however the replacement costs would be far over that. We assume the building costs per resale would be around $40k on the low side. </w:t>
      </w:r>
    </w:p>
    <w:p w14:paraId="1F9A32F8" w14:textId="6ECD385A" w:rsidR="00160DE9" w:rsidRDefault="00160DE9" w:rsidP="008A4FEA">
      <w:pPr>
        <w:rPr>
          <w:rFonts w:ascii="Palatino Linotype" w:hAnsi="Palatino Linotype"/>
          <w:i/>
          <w:sz w:val="22"/>
          <w:szCs w:val="22"/>
        </w:rPr>
      </w:pPr>
      <w:r>
        <w:rPr>
          <w:rFonts w:ascii="Palatino Linotype" w:hAnsi="Palatino Linotype"/>
          <w:i/>
          <w:sz w:val="22"/>
          <w:szCs w:val="22"/>
        </w:rPr>
        <w:tab/>
        <w:t>Nelson – how does the insurance work with our loans</w:t>
      </w:r>
    </w:p>
    <w:p w14:paraId="28C9AEAB" w14:textId="32F8163D" w:rsidR="00160DE9" w:rsidRDefault="00160DE9" w:rsidP="008A4FEA">
      <w:pPr>
        <w:rPr>
          <w:rFonts w:ascii="Palatino Linotype" w:hAnsi="Palatino Linotype"/>
          <w:i/>
          <w:sz w:val="22"/>
          <w:szCs w:val="22"/>
        </w:rPr>
      </w:pPr>
      <w:r>
        <w:rPr>
          <w:rFonts w:ascii="Palatino Linotype" w:hAnsi="Palatino Linotype"/>
          <w:i/>
          <w:sz w:val="22"/>
          <w:szCs w:val="22"/>
        </w:rPr>
        <w:tab/>
        <w:t>Brittenham – on our notes particularly with land and buildings we take a position as part of their liability insurance this way we are made whole if something happens to the building</w:t>
      </w:r>
    </w:p>
    <w:p w14:paraId="12393FEE" w14:textId="77777777" w:rsidR="0069659E" w:rsidRDefault="0069659E" w:rsidP="008A4FEA">
      <w:pPr>
        <w:rPr>
          <w:rFonts w:ascii="Palatino Linotype" w:hAnsi="Palatino Linotype"/>
          <w:i/>
          <w:sz w:val="22"/>
          <w:szCs w:val="22"/>
        </w:rPr>
      </w:pPr>
    </w:p>
    <w:p w14:paraId="358ECF6B" w14:textId="16889E9A" w:rsidR="0069659E" w:rsidRDefault="0069659E" w:rsidP="0069659E">
      <w:pPr>
        <w:ind w:firstLine="720"/>
        <w:rPr>
          <w:rFonts w:ascii="Palatino Linotype" w:hAnsi="Palatino Linotype"/>
          <w:i/>
          <w:sz w:val="22"/>
          <w:szCs w:val="22"/>
        </w:rPr>
      </w:pPr>
      <w:r>
        <w:rPr>
          <w:rFonts w:ascii="Palatino Linotype" w:hAnsi="Palatino Linotype"/>
          <w:i/>
          <w:sz w:val="22"/>
          <w:szCs w:val="22"/>
        </w:rPr>
        <w:t>Carter – this shows a monthly loan payment of approximately $813 per month is that going to be doable with your existing cash flow</w:t>
      </w:r>
    </w:p>
    <w:p w14:paraId="794C9AF1" w14:textId="3268362F" w:rsidR="0069659E" w:rsidRDefault="0069659E" w:rsidP="008A4FEA">
      <w:pPr>
        <w:rPr>
          <w:rFonts w:ascii="Palatino Linotype" w:hAnsi="Palatino Linotype"/>
          <w:i/>
          <w:sz w:val="22"/>
          <w:szCs w:val="22"/>
        </w:rPr>
      </w:pPr>
      <w:r>
        <w:rPr>
          <w:rFonts w:ascii="Palatino Linotype" w:hAnsi="Palatino Linotype"/>
          <w:i/>
          <w:sz w:val="22"/>
          <w:szCs w:val="22"/>
        </w:rPr>
        <w:lastRenderedPageBreak/>
        <w:tab/>
        <w:t xml:space="preserve">Cambron – it should be I have been paying Nate $1,000 per month and have not been taking full advantage of the </w:t>
      </w:r>
      <w:proofErr w:type="gramStart"/>
      <w:r>
        <w:rPr>
          <w:rFonts w:ascii="Palatino Linotype" w:hAnsi="Palatino Linotype"/>
          <w:i/>
          <w:sz w:val="22"/>
          <w:szCs w:val="22"/>
        </w:rPr>
        <w:t>business</w:t>
      </w:r>
      <w:proofErr w:type="gramEnd"/>
      <w:r>
        <w:rPr>
          <w:rFonts w:ascii="Palatino Linotype" w:hAnsi="Palatino Linotype"/>
          <w:i/>
          <w:sz w:val="22"/>
          <w:szCs w:val="22"/>
        </w:rPr>
        <w:t xml:space="preserve"> yet I could manage that</w:t>
      </w:r>
    </w:p>
    <w:p w14:paraId="31570F2D" w14:textId="2E4628A5" w:rsidR="0069659E" w:rsidRDefault="0069659E" w:rsidP="008A4FEA">
      <w:pPr>
        <w:rPr>
          <w:rFonts w:ascii="Palatino Linotype" w:hAnsi="Palatino Linotype"/>
          <w:i/>
          <w:sz w:val="22"/>
          <w:szCs w:val="22"/>
        </w:rPr>
      </w:pPr>
      <w:r>
        <w:rPr>
          <w:rFonts w:ascii="Palatino Linotype" w:hAnsi="Palatino Linotype"/>
          <w:i/>
          <w:sz w:val="22"/>
          <w:szCs w:val="22"/>
        </w:rPr>
        <w:tab/>
        <w:t>Rempe – who has been paying for the taxes on this business</w:t>
      </w:r>
    </w:p>
    <w:p w14:paraId="03212644" w14:textId="5944D672" w:rsidR="0069659E" w:rsidRDefault="0069659E" w:rsidP="008A4FEA">
      <w:pPr>
        <w:rPr>
          <w:rFonts w:ascii="Palatino Linotype" w:hAnsi="Palatino Linotype"/>
          <w:i/>
          <w:sz w:val="22"/>
          <w:szCs w:val="22"/>
        </w:rPr>
      </w:pPr>
      <w:r>
        <w:rPr>
          <w:rFonts w:ascii="Palatino Linotype" w:hAnsi="Palatino Linotype"/>
          <w:i/>
          <w:sz w:val="22"/>
          <w:szCs w:val="22"/>
        </w:rPr>
        <w:tab/>
        <w:t xml:space="preserve">Cambron – I have been paying the business taxes for the last six months </w:t>
      </w:r>
    </w:p>
    <w:p w14:paraId="12994498" w14:textId="544510F2" w:rsidR="005A5816" w:rsidRDefault="005A5816" w:rsidP="008A4FEA">
      <w:pPr>
        <w:rPr>
          <w:rFonts w:ascii="Palatino Linotype" w:hAnsi="Palatino Linotype"/>
          <w:i/>
          <w:sz w:val="22"/>
          <w:szCs w:val="22"/>
        </w:rPr>
      </w:pPr>
      <w:r>
        <w:rPr>
          <w:rFonts w:ascii="Palatino Linotype" w:hAnsi="Palatino Linotype"/>
          <w:i/>
          <w:sz w:val="22"/>
          <w:szCs w:val="22"/>
        </w:rPr>
        <w:tab/>
        <w:t>Carter – Is their cash flow projections in this packet</w:t>
      </w:r>
    </w:p>
    <w:p w14:paraId="6007D7E0" w14:textId="0853EC2F" w:rsidR="005A5816" w:rsidRDefault="005A5816" w:rsidP="008A4FEA">
      <w:pPr>
        <w:rPr>
          <w:rFonts w:ascii="Palatino Linotype" w:hAnsi="Palatino Linotype"/>
          <w:i/>
          <w:sz w:val="22"/>
          <w:szCs w:val="22"/>
        </w:rPr>
      </w:pPr>
      <w:r>
        <w:rPr>
          <w:rFonts w:ascii="Palatino Linotype" w:hAnsi="Palatino Linotype"/>
          <w:i/>
          <w:sz w:val="22"/>
          <w:szCs w:val="22"/>
        </w:rPr>
        <w:tab/>
        <w:t xml:space="preserve">Brittenham – it was in the documents and application from last month. </w:t>
      </w:r>
    </w:p>
    <w:p w14:paraId="4BDF6804" w14:textId="77777777" w:rsidR="00160DE9" w:rsidRDefault="00160DE9" w:rsidP="008A4FEA">
      <w:pPr>
        <w:rPr>
          <w:rFonts w:ascii="Palatino Linotype" w:hAnsi="Palatino Linotype"/>
          <w:i/>
          <w:sz w:val="22"/>
          <w:szCs w:val="22"/>
        </w:rPr>
      </w:pPr>
    </w:p>
    <w:p w14:paraId="1DC5FC00" w14:textId="63426D38" w:rsidR="005A5816" w:rsidRDefault="005A5816" w:rsidP="008A4FEA">
      <w:pPr>
        <w:rPr>
          <w:rFonts w:ascii="Palatino Linotype" w:hAnsi="Palatino Linotype"/>
          <w:i/>
          <w:sz w:val="22"/>
          <w:szCs w:val="22"/>
        </w:rPr>
      </w:pPr>
      <w:r>
        <w:rPr>
          <w:rFonts w:ascii="Palatino Linotype" w:hAnsi="Palatino Linotype"/>
          <w:i/>
          <w:sz w:val="22"/>
          <w:szCs w:val="22"/>
        </w:rPr>
        <w:tab/>
        <w:t>Corman – Is the legal description on this correct</w:t>
      </w:r>
    </w:p>
    <w:p w14:paraId="6A5FE10A" w14:textId="5B1C6C82" w:rsidR="005A5816" w:rsidRDefault="005A5816" w:rsidP="008A4FEA">
      <w:pPr>
        <w:rPr>
          <w:rFonts w:ascii="Palatino Linotype" w:hAnsi="Palatino Linotype"/>
          <w:i/>
          <w:sz w:val="22"/>
          <w:szCs w:val="22"/>
        </w:rPr>
      </w:pPr>
      <w:r>
        <w:rPr>
          <w:rFonts w:ascii="Palatino Linotype" w:hAnsi="Palatino Linotype"/>
          <w:i/>
          <w:sz w:val="22"/>
          <w:szCs w:val="22"/>
        </w:rPr>
        <w:tab/>
        <w:t xml:space="preserve">Brittenham – You are correct the wrong attachment is indicated on this note. The deed of trust is accurate but not the promissory note. </w:t>
      </w:r>
    </w:p>
    <w:p w14:paraId="6048C2F1" w14:textId="77777777" w:rsidR="005A5816" w:rsidRDefault="005A5816" w:rsidP="008A4FEA">
      <w:pPr>
        <w:rPr>
          <w:rFonts w:ascii="Palatino Linotype" w:hAnsi="Palatino Linotype"/>
          <w:i/>
          <w:sz w:val="22"/>
          <w:szCs w:val="22"/>
        </w:rPr>
      </w:pPr>
    </w:p>
    <w:p w14:paraId="0B9BD720" w14:textId="615B9021" w:rsidR="00160DE9" w:rsidRDefault="00160DE9" w:rsidP="008A4FEA">
      <w:pPr>
        <w:rPr>
          <w:rFonts w:ascii="Palatino Linotype" w:hAnsi="Palatino Linotype"/>
          <w:i/>
          <w:sz w:val="22"/>
          <w:szCs w:val="22"/>
        </w:rPr>
      </w:pPr>
      <w:r>
        <w:rPr>
          <w:rFonts w:ascii="Palatino Linotype" w:hAnsi="Palatino Linotype"/>
          <w:i/>
          <w:sz w:val="22"/>
          <w:szCs w:val="22"/>
        </w:rPr>
        <w:tab/>
        <w:t xml:space="preserve">Brittenham – as with </w:t>
      </w:r>
      <w:proofErr w:type="gramStart"/>
      <w:r>
        <w:rPr>
          <w:rFonts w:ascii="Palatino Linotype" w:hAnsi="Palatino Linotype"/>
          <w:i/>
          <w:sz w:val="22"/>
          <w:szCs w:val="22"/>
        </w:rPr>
        <w:t>all of</w:t>
      </w:r>
      <w:proofErr w:type="gramEnd"/>
      <w:r>
        <w:rPr>
          <w:rFonts w:ascii="Palatino Linotype" w:hAnsi="Palatino Linotype"/>
          <w:i/>
          <w:sz w:val="22"/>
          <w:szCs w:val="22"/>
        </w:rPr>
        <w:t xml:space="preserve"> my committees I would remind you that you all have four options that you can make as part of this meeting:</w:t>
      </w:r>
    </w:p>
    <w:p w14:paraId="0EFC4590" w14:textId="70255A30" w:rsidR="00160DE9" w:rsidRDefault="00160DE9" w:rsidP="00160DE9">
      <w:pPr>
        <w:pStyle w:val="ListParagraph"/>
        <w:numPr>
          <w:ilvl w:val="0"/>
          <w:numId w:val="34"/>
        </w:numPr>
        <w:rPr>
          <w:rFonts w:ascii="Palatino Linotype" w:hAnsi="Palatino Linotype"/>
          <w:i/>
          <w:sz w:val="22"/>
          <w:szCs w:val="22"/>
        </w:rPr>
      </w:pPr>
      <w:r>
        <w:rPr>
          <w:rFonts w:ascii="Palatino Linotype" w:hAnsi="Palatino Linotype"/>
          <w:i/>
          <w:sz w:val="22"/>
          <w:szCs w:val="22"/>
        </w:rPr>
        <w:t>You can approve the loan outright</w:t>
      </w:r>
    </w:p>
    <w:p w14:paraId="32FD9093" w14:textId="2266BF8B" w:rsidR="00160DE9" w:rsidRDefault="00160DE9" w:rsidP="00160DE9">
      <w:pPr>
        <w:pStyle w:val="ListParagraph"/>
        <w:numPr>
          <w:ilvl w:val="0"/>
          <w:numId w:val="34"/>
        </w:numPr>
        <w:rPr>
          <w:rFonts w:ascii="Palatino Linotype" w:hAnsi="Palatino Linotype"/>
          <w:i/>
          <w:sz w:val="22"/>
          <w:szCs w:val="22"/>
        </w:rPr>
      </w:pPr>
      <w:r>
        <w:rPr>
          <w:rFonts w:ascii="Palatino Linotype" w:hAnsi="Palatino Linotype"/>
          <w:i/>
          <w:sz w:val="22"/>
          <w:szCs w:val="22"/>
        </w:rPr>
        <w:t>You can approve of this loan with modifications</w:t>
      </w:r>
    </w:p>
    <w:p w14:paraId="52691DFA" w14:textId="1789EA82" w:rsidR="00160DE9" w:rsidRDefault="00160DE9" w:rsidP="00160DE9">
      <w:pPr>
        <w:pStyle w:val="ListParagraph"/>
        <w:numPr>
          <w:ilvl w:val="0"/>
          <w:numId w:val="34"/>
        </w:numPr>
        <w:rPr>
          <w:rFonts w:ascii="Palatino Linotype" w:hAnsi="Palatino Linotype"/>
          <w:i/>
          <w:sz w:val="22"/>
          <w:szCs w:val="22"/>
        </w:rPr>
      </w:pPr>
      <w:r>
        <w:rPr>
          <w:rFonts w:ascii="Palatino Linotype" w:hAnsi="Palatino Linotype"/>
          <w:i/>
          <w:sz w:val="22"/>
          <w:szCs w:val="22"/>
        </w:rPr>
        <w:t>You can deny the loan outright</w:t>
      </w:r>
    </w:p>
    <w:p w14:paraId="21BCA3C9" w14:textId="0A0E771D" w:rsidR="00160DE9" w:rsidRDefault="00160DE9" w:rsidP="00160DE9">
      <w:pPr>
        <w:pStyle w:val="ListParagraph"/>
        <w:numPr>
          <w:ilvl w:val="0"/>
          <w:numId w:val="34"/>
        </w:numPr>
        <w:rPr>
          <w:rFonts w:ascii="Palatino Linotype" w:hAnsi="Palatino Linotype"/>
          <w:i/>
          <w:sz w:val="22"/>
          <w:szCs w:val="22"/>
        </w:rPr>
      </w:pPr>
      <w:r>
        <w:rPr>
          <w:rFonts w:ascii="Palatino Linotype" w:hAnsi="Palatino Linotype"/>
          <w:i/>
          <w:sz w:val="22"/>
          <w:szCs w:val="22"/>
        </w:rPr>
        <w:t xml:space="preserve">You can table this </w:t>
      </w:r>
      <w:proofErr w:type="gramStart"/>
      <w:r>
        <w:rPr>
          <w:rFonts w:ascii="Palatino Linotype" w:hAnsi="Palatino Linotype"/>
          <w:i/>
          <w:sz w:val="22"/>
          <w:szCs w:val="22"/>
        </w:rPr>
        <w:t>action until the</w:t>
      </w:r>
      <w:proofErr w:type="gramEnd"/>
      <w:r>
        <w:rPr>
          <w:rFonts w:ascii="Palatino Linotype" w:hAnsi="Palatino Linotype"/>
          <w:i/>
          <w:sz w:val="22"/>
          <w:szCs w:val="22"/>
        </w:rPr>
        <w:t xml:space="preserve"> next month (January)</w:t>
      </w:r>
    </w:p>
    <w:p w14:paraId="5445AF5F" w14:textId="4FB33872" w:rsidR="00160DE9" w:rsidRPr="00160DE9" w:rsidRDefault="00160DE9" w:rsidP="00160DE9">
      <w:pPr>
        <w:ind w:firstLine="720"/>
        <w:rPr>
          <w:rFonts w:ascii="Palatino Linotype" w:hAnsi="Palatino Linotype"/>
          <w:i/>
          <w:sz w:val="22"/>
          <w:szCs w:val="22"/>
        </w:rPr>
      </w:pPr>
      <w:r w:rsidRPr="00160DE9">
        <w:rPr>
          <w:rFonts w:ascii="Palatino Linotype" w:hAnsi="Palatino Linotype"/>
          <w:i/>
          <w:sz w:val="22"/>
          <w:szCs w:val="22"/>
        </w:rPr>
        <w:t xml:space="preserve">Scott – we cannot take option 1 as the legal description that is included is </w:t>
      </w:r>
      <w:proofErr w:type="gramStart"/>
      <w:r w:rsidRPr="00160DE9">
        <w:rPr>
          <w:rFonts w:ascii="Palatino Linotype" w:hAnsi="Palatino Linotype"/>
          <w:i/>
          <w:sz w:val="22"/>
          <w:szCs w:val="22"/>
        </w:rPr>
        <w:t>incorrect</w:t>
      </w:r>
      <w:proofErr w:type="gramEnd"/>
      <w:r w:rsidRPr="00160DE9">
        <w:rPr>
          <w:rFonts w:ascii="Palatino Linotype" w:hAnsi="Palatino Linotype"/>
          <w:i/>
          <w:sz w:val="22"/>
          <w:szCs w:val="22"/>
        </w:rPr>
        <w:t xml:space="preserve"> we would need to at </w:t>
      </w:r>
    </w:p>
    <w:p w14:paraId="0F989169" w14:textId="77777777" w:rsidR="00EA033E" w:rsidRDefault="00EA033E" w:rsidP="008A4FEA">
      <w:pPr>
        <w:rPr>
          <w:rFonts w:ascii="Palatino Linotype" w:hAnsi="Palatino Linotype"/>
          <w:i/>
          <w:sz w:val="22"/>
          <w:szCs w:val="22"/>
        </w:rPr>
      </w:pPr>
    </w:p>
    <w:p w14:paraId="5F1F40D1" w14:textId="0487C991" w:rsidR="005A5816" w:rsidRPr="005A5816" w:rsidRDefault="005A5816" w:rsidP="008A4FEA">
      <w:pPr>
        <w:rPr>
          <w:rFonts w:ascii="Palatino Linotype" w:hAnsi="Palatino Linotype"/>
          <w:i/>
          <w:sz w:val="22"/>
          <w:szCs w:val="22"/>
          <w:highlight w:val="green"/>
        </w:rPr>
      </w:pPr>
      <w:r>
        <w:rPr>
          <w:rFonts w:ascii="Palatino Linotype" w:hAnsi="Palatino Linotype"/>
          <w:i/>
          <w:sz w:val="22"/>
          <w:szCs w:val="22"/>
        </w:rPr>
        <w:tab/>
      </w:r>
      <w:r w:rsidRPr="005A5816">
        <w:rPr>
          <w:rFonts w:ascii="Palatino Linotype" w:hAnsi="Palatino Linotype"/>
          <w:i/>
          <w:sz w:val="22"/>
          <w:szCs w:val="22"/>
          <w:highlight w:val="green"/>
        </w:rPr>
        <w:t>Disney – Rich (Nelson) what are you thinking</w:t>
      </w:r>
    </w:p>
    <w:p w14:paraId="5AA4F16A" w14:textId="4B855CBC" w:rsidR="005A5816" w:rsidRPr="005A5816" w:rsidRDefault="005A5816" w:rsidP="008A4FEA">
      <w:pPr>
        <w:rPr>
          <w:rFonts w:ascii="Palatino Linotype" w:hAnsi="Palatino Linotype"/>
          <w:i/>
          <w:sz w:val="22"/>
          <w:szCs w:val="22"/>
          <w:highlight w:val="green"/>
        </w:rPr>
      </w:pPr>
      <w:r w:rsidRPr="005A5816">
        <w:rPr>
          <w:rFonts w:ascii="Palatino Linotype" w:hAnsi="Palatino Linotype"/>
          <w:i/>
          <w:sz w:val="22"/>
          <w:szCs w:val="22"/>
          <w:highlight w:val="green"/>
        </w:rPr>
        <w:tab/>
        <w:t xml:space="preserve">Nelson – Well I’m a little frustrated this is twice now that this applicant has indicated that the business could be doing more and they simply aren’t doing it yet. I think that is </w:t>
      </w:r>
      <w:proofErr w:type="gramStart"/>
      <w:r w:rsidRPr="005A5816">
        <w:rPr>
          <w:rFonts w:ascii="Palatino Linotype" w:hAnsi="Palatino Linotype"/>
          <w:i/>
          <w:sz w:val="22"/>
          <w:szCs w:val="22"/>
          <w:highlight w:val="green"/>
        </w:rPr>
        <w:t>someone</w:t>
      </w:r>
      <w:proofErr w:type="gramEnd"/>
      <w:r w:rsidRPr="005A5816">
        <w:rPr>
          <w:rFonts w:ascii="Palatino Linotype" w:hAnsi="Palatino Linotype"/>
          <w:i/>
          <w:sz w:val="22"/>
          <w:szCs w:val="22"/>
          <w:highlight w:val="green"/>
        </w:rPr>
        <w:t xml:space="preserve"> is going to come before a lending board they need to sell the business and themselves and I feel like this hasn’t happened. </w:t>
      </w:r>
    </w:p>
    <w:p w14:paraId="7683E31B" w14:textId="5EB83419" w:rsidR="005A5816" w:rsidRDefault="005A5816" w:rsidP="008A4FEA">
      <w:pPr>
        <w:rPr>
          <w:rFonts w:ascii="Palatino Linotype" w:hAnsi="Palatino Linotype"/>
          <w:i/>
          <w:sz w:val="22"/>
          <w:szCs w:val="22"/>
        </w:rPr>
      </w:pPr>
      <w:r w:rsidRPr="005A5816">
        <w:rPr>
          <w:rFonts w:ascii="Palatino Linotype" w:hAnsi="Palatino Linotype"/>
          <w:i/>
          <w:sz w:val="22"/>
          <w:szCs w:val="22"/>
          <w:highlight w:val="green"/>
        </w:rPr>
        <w:tab/>
        <w:t xml:space="preserve">Cambron – I misspoke I did not intend for this to come across as the business is intentionally underperforming. I have been in business for 17 years now and I </w:t>
      </w:r>
      <w:proofErr w:type="gramStart"/>
      <w:r w:rsidRPr="005A5816">
        <w:rPr>
          <w:rFonts w:ascii="Palatino Linotype" w:hAnsi="Palatino Linotype"/>
          <w:i/>
          <w:sz w:val="22"/>
          <w:szCs w:val="22"/>
          <w:highlight w:val="green"/>
        </w:rPr>
        <w:t>meant</w:t>
      </w:r>
      <w:proofErr w:type="gramEnd"/>
      <w:r w:rsidRPr="005A5816">
        <w:rPr>
          <w:rFonts w:ascii="Palatino Linotype" w:hAnsi="Palatino Linotype"/>
          <w:i/>
          <w:sz w:val="22"/>
          <w:szCs w:val="22"/>
          <w:highlight w:val="green"/>
        </w:rPr>
        <w:t xml:space="preserve"> that down the road we will be doing more.</w:t>
      </w:r>
      <w:r>
        <w:rPr>
          <w:rFonts w:ascii="Palatino Linotype" w:hAnsi="Palatino Linotype"/>
          <w:i/>
          <w:sz w:val="22"/>
          <w:szCs w:val="22"/>
        </w:rPr>
        <w:t xml:space="preserve"> </w:t>
      </w:r>
    </w:p>
    <w:p w14:paraId="3FA6FBF7" w14:textId="77777777" w:rsidR="00EA033E" w:rsidRDefault="00EA033E" w:rsidP="008A4FEA">
      <w:pPr>
        <w:rPr>
          <w:rFonts w:ascii="Palatino Linotype" w:hAnsi="Palatino Linotype"/>
          <w:i/>
          <w:sz w:val="22"/>
          <w:szCs w:val="22"/>
        </w:rPr>
      </w:pPr>
    </w:p>
    <w:p w14:paraId="57360FED" w14:textId="61B6F4C7" w:rsidR="00856A78" w:rsidRPr="00EA033E" w:rsidRDefault="00856A78" w:rsidP="00856A78">
      <w:pPr>
        <w:tabs>
          <w:tab w:val="left" w:pos="900"/>
        </w:tabs>
        <w:rPr>
          <w:rFonts w:ascii="Palatino Linotype" w:hAnsi="Palatino Linotype"/>
          <w:b/>
          <w:bCs/>
          <w:sz w:val="22"/>
          <w:szCs w:val="22"/>
        </w:rPr>
      </w:pPr>
      <w:r w:rsidRPr="00EA033E">
        <w:rPr>
          <w:rFonts w:ascii="Palatino Linotype" w:hAnsi="Palatino Linotype"/>
          <w:b/>
          <w:bCs/>
          <w:sz w:val="22"/>
          <w:szCs w:val="22"/>
        </w:rPr>
        <w:t xml:space="preserve">Motion made By </w:t>
      </w:r>
      <w:r w:rsidR="00D5515F" w:rsidRPr="00EA033E">
        <w:rPr>
          <w:rFonts w:ascii="Palatino Linotype" w:hAnsi="Palatino Linotype"/>
          <w:b/>
          <w:bCs/>
          <w:sz w:val="22"/>
          <w:szCs w:val="22"/>
        </w:rPr>
        <w:t>Nelson</w:t>
      </w:r>
      <w:r w:rsidRPr="00EA033E">
        <w:rPr>
          <w:rFonts w:ascii="Palatino Linotype" w:hAnsi="Palatino Linotype"/>
          <w:b/>
          <w:bCs/>
          <w:sz w:val="22"/>
          <w:szCs w:val="22"/>
        </w:rPr>
        <w:t xml:space="preserve"> and seconded by </w:t>
      </w:r>
      <w:r w:rsidR="00D5515F" w:rsidRPr="00EA033E">
        <w:rPr>
          <w:rFonts w:ascii="Palatino Linotype" w:hAnsi="Palatino Linotype"/>
          <w:b/>
          <w:bCs/>
          <w:sz w:val="22"/>
          <w:szCs w:val="22"/>
        </w:rPr>
        <w:t>Scott</w:t>
      </w:r>
      <w:r w:rsidRPr="00EA033E">
        <w:rPr>
          <w:rFonts w:ascii="Palatino Linotype" w:hAnsi="Palatino Linotype"/>
          <w:b/>
          <w:bCs/>
          <w:sz w:val="22"/>
          <w:szCs w:val="22"/>
        </w:rPr>
        <w:t xml:space="preserve"> to </w:t>
      </w:r>
      <w:r w:rsidR="00D5515F" w:rsidRPr="00EA033E">
        <w:rPr>
          <w:rFonts w:ascii="Palatino Linotype" w:hAnsi="Palatino Linotype"/>
          <w:b/>
          <w:bCs/>
          <w:sz w:val="22"/>
          <w:szCs w:val="22"/>
        </w:rPr>
        <w:t xml:space="preserve">advance this application to the </w:t>
      </w:r>
      <w:r w:rsidR="00EA033E">
        <w:rPr>
          <w:rFonts w:ascii="Palatino Linotype" w:hAnsi="Palatino Linotype"/>
          <w:b/>
          <w:bCs/>
          <w:sz w:val="22"/>
          <w:szCs w:val="22"/>
        </w:rPr>
        <w:t>January</w:t>
      </w:r>
      <w:r w:rsidR="00D5515F" w:rsidRPr="00EA033E">
        <w:rPr>
          <w:rFonts w:ascii="Palatino Linotype" w:hAnsi="Palatino Linotype"/>
          <w:b/>
          <w:bCs/>
          <w:sz w:val="22"/>
          <w:szCs w:val="22"/>
        </w:rPr>
        <w:t xml:space="preserve"> </w:t>
      </w:r>
      <w:r w:rsidR="00EA033E">
        <w:rPr>
          <w:rFonts w:ascii="Palatino Linotype" w:hAnsi="Palatino Linotype"/>
          <w:b/>
          <w:bCs/>
          <w:sz w:val="22"/>
          <w:szCs w:val="22"/>
        </w:rPr>
        <w:t>12</w:t>
      </w:r>
      <w:r w:rsidR="00D5515F" w:rsidRPr="00EA033E">
        <w:rPr>
          <w:rFonts w:ascii="Palatino Linotype" w:hAnsi="Palatino Linotype"/>
          <w:b/>
          <w:bCs/>
          <w:sz w:val="22"/>
          <w:szCs w:val="22"/>
          <w:vertAlign w:val="superscript"/>
        </w:rPr>
        <w:t>th</w:t>
      </w:r>
      <w:r w:rsidR="00D5515F" w:rsidRPr="00EA033E">
        <w:rPr>
          <w:rFonts w:ascii="Palatino Linotype" w:hAnsi="Palatino Linotype"/>
          <w:b/>
          <w:bCs/>
          <w:sz w:val="22"/>
          <w:szCs w:val="22"/>
        </w:rPr>
        <w:t xml:space="preserve"> </w:t>
      </w:r>
      <w:r w:rsidR="00EA033E">
        <w:rPr>
          <w:rFonts w:ascii="Palatino Linotype" w:hAnsi="Palatino Linotype"/>
          <w:b/>
          <w:bCs/>
          <w:sz w:val="22"/>
          <w:szCs w:val="22"/>
        </w:rPr>
        <w:t xml:space="preserve">Council </w:t>
      </w:r>
      <w:r w:rsidR="00D5515F" w:rsidRPr="00EA033E">
        <w:rPr>
          <w:rFonts w:ascii="Palatino Linotype" w:hAnsi="Palatino Linotype"/>
          <w:b/>
          <w:bCs/>
          <w:sz w:val="22"/>
          <w:szCs w:val="22"/>
        </w:rPr>
        <w:t xml:space="preserve">Meeting with the following </w:t>
      </w:r>
      <w:r w:rsidR="00E7182E">
        <w:rPr>
          <w:rFonts w:ascii="Palatino Linotype" w:hAnsi="Palatino Linotype"/>
          <w:b/>
          <w:bCs/>
          <w:sz w:val="22"/>
          <w:szCs w:val="22"/>
        </w:rPr>
        <w:t>changes</w:t>
      </w:r>
      <w:r w:rsidR="00D5515F" w:rsidRPr="00EA033E">
        <w:rPr>
          <w:rFonts w:ascii="Palatino Linotype" w:hAnsi="Palatino Linotype"/>
          <w:b/>
          <w:bCs/>
          <w:sz w:val="22"/>
          <w:szCs w:val="22"/>
        </w:rPr>
        <w:t>:</w:t>
      </w:r>
    </w:p>
    <w:p w14:paraId="4823B2CB" w14:textId="5520F1B3" w:rsidR="00D5515F" w:rsidRPr="00EA033E" w:rsidRDefault="00D5515F" w:rsidP="00D5515F">
      <w:pPr>
        <w:pStyle w:val="ListParagraph"/>
        <w:numPr>
          <w:ilvl w:val="0"/>
          <w:numId w:val="28"/>
        </w:numPr>
        <w:tabs>
          <w:tab w:val="left" w:pos="900"/>
        </w:tabs>
        <w:rPr>
          <w:rFonts w:ascii="Palatino Linotype" w:hAnsi="Palatino Linotype"/>
          <w:sz w:val="22"/>
          <w:szCs w:val="22"/>
        </w:rPr>
      </w:pPr>
      <w:r w:rsidRPr="00EA033E">
        <w:rPr>
          <w:rFonts w:ascii="Palatino Linotype" w:hAnsi="Palatino Linotype"/>
          <w:sz w:val="22"/>
          <w:szCs w:val="22"/>
        </w:rPr>
        <w:t xml:space="preserve">The </w:t>
      </w:r>
      <w:proofErr w:type="gramStart"/>
      <w:r w:rsidRPr="00EA033E">
        <w:rPr>
          <w:rFonts w:ascii="Palatino Linotype" w:hAnsi="Palatino Linotype"/>
          <w:sz w:val="22"/>
          <w:szCs w:val="22"/>
        </w:rPr>
        <w:t>City</w:t>
      </w:r>
      <w:proofErr w:type="gramEnd"/>
      <w:r w:rsidRPr="00EA033E">
        <w:rPr>
          <w:rFonts w:ascii="Palatino Linotype" w:hAnsi="Palatino Linotype"/>
          <w:sz w:val="22"/>
          <w:szCs w:val="22"/>
        </w:rPr>
        <w:t xml:space="preserve"> remains in first position on the building and UCC guarantees are obtained on any “valuable” equipment </w:t>
      </w:r>
    </w:p>
    <w:p w14:paraId="5B9C2713" w14:textId="37FF2CD3" w:rsidR="00D5515F" w:rsidRDefault="00D5515F" w:rsidP="00D5515F">
      <w:pPr>
        <w:pStyle w:val="ListParagraph"/>
        <w:numPr>
          <w:ilvl w:val="0"/>
          <w:numId w:val="28"/>
        </w:numPr>
        <w:tabs>
          <w:tab w:val="left" w:pos="900"/>
        </w:tabs>
        <w:rPr>
          <w:rFonts w:ascii="Palatino Linotype" w:hAnsi="Palatino Linotype"/>
          <w:sz w:val="22"/>
          <w:szCs w:val="22"/>
        </w:rPr>
      </w:pPr>
      <w:r w:rsidRPr="00EA033E">
        <w:rPr>
          <w:rFonts w:ascii="Palatino Linotype" w:hAnsi="Palatino Linotype"/>
          <w:sz w:val="22"/>
          <w:szCs w:val="22"/>
        </w:rPr>
        <w:t xml:space="preserve">A co-signor is found for this loan obligation </w:t>
      </w:r>
    </w:p>
    <w:p w14:paraId="47ED4144" w14:textId="5183FF81" w:rsidR="00EA033E" w:rsidRDefault="00EA033E" w:rsidP="00D5515F">
      <w:pPr>
        <w:pStyle w:val="ListParagraph"/>
        <w:numPr>
          <w:ilvl w:val="0"/>
          <w:numId w:val="28"/>
        </w:numPr>
        <w:tabs>
          <w:tab w:val="left" w:pos="900"/>
        </w:tabs>
        <w:rPr>
          <w:rFonts w:ascii="Palatino Linotype" w:hAnsi="Palatino Linotype"/>
          <w:sz w:val="22"/>
          <w:szCs w:val="22"/>
        </w:rPr>
      </w:pPr>
      <w:r>
        <w:rPr>
          <w:rFonts w:ascii="Palatino Linotype" w:hAnsi="Palatino Linotype"/>
          <w:sz w:val="22"/>
          <w:szCs w:val="22"/>
        </w:rPr>
        <w:t>The Legal Description in the Attachments is Updated</w:t>
      </w:r>
    </w:p>
    <w:p w14:paraId="7205B2E3" w14:textId="62BBACF9" w:rsidR="00EA033E" w:rsidRPr="00EA033E" w:rsidRDefault="00EA033E" w:rsidP="00D5515F">
      <w:pPr>
        <w:pStyle w:val="ListParagraph"/>
        <w:numPr>
          <w:ilvl w:val="0"/>
          <w:numId w:val="28"/>
        </w:numPr>
        <w:tabs>
          <w:tab w:val="left" w:pos="900"/>
        </w:tabs>
        <w:rPr>
          <w:rFonts w:ascii="Palatino Linotype" w:hAnsi="Palatino Linotype"/>
          <w:sz w:val="22"/>
          <w:szCs w:val="22"/>
        </w:rPr>
      </w:pPr>
      <w:r>
        <w:rPr>
          <w:rFonts w:ascii="Palatino Linotype" w:hAnsi="Palatino Linotype"/>
          <w:sz w:val="22"/>
          <w:szCs w:val="22"/>
        </w:rPr>
        <w:t xml:space="preserve">Loss Payee Designation be indicated within the business insurance </w:t>
      </w:r>
    </w:p>
    <w:tbl>
      <w:tblPr>
        <w:tblStyle w:val="TableGrid"/>
        <w:tblW w:w="0" w:type="auto"/>
        <w:tblLook w:val="04A0" w:firstRow="1" w:lastRow="0" w:firstColumn="1" w:lastColumn="0" w:noHBand="0" w:noVBand="1"/>
      </w:tblPr>
      <w:tblGrid>
        <w:gridCol w:w="2660"/>
        <w:gridCol w:w="2230"/>
        <w:gridCol w:w="2230"/>
      </w:tblGrid>
      <w:tr w:rsidR="00856A78" w:rsidRPr="00EA033E" w14:paraId="10112D8B" w14:textId="77777777" w:rsidTr="006F14CA">
        <w:tc>
          <w:tcPr>
            <w:tcW w:w="2660" w:type="dxa"/>
          </w:tcPr>
          <w:p w14:paraId="500DED7C"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Vyzourek, Treg</w:t>
            </w:r>
          </w:p>
        </w:tc>
        <w:tc>
          <w:tcPr>
            <w:tcW w:w="2230" w:type="dxa"/>
          </w:tcPr>
          <w:p w14:paraId="415C8796"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15CA61A8"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No</w:t>
            </w:r>
          </w:p>
        </w:tc>
      </w:tr>
      <w:tr w:rsidR="00856A78" w:rsidRPr="00EA033E" w14:paraId="4CE39CAA" w14:textId="77777777" w:rsidTr="006F14CA">
        <w:tc>
          <w:tcPr>
            <w:tcW w:w="2660" w:type="dxa"/>
          </w:tcPr>
          <w:p w14:paraId="7E0CFA38"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Corman, Will</w:t>
            </w:r>
          </w:p>
        </w:tc>
        <w:tc>
          <w:tcPr>
            <w:tcW w:w="2230" w:type="dxa"/>
          </w:tcPr>
          <w:p w14:paraId="52E8368C"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Yes</w:t>
            </w:r>
          </w:p>
        </w:tc>
        <w:tc>
          <w:tcPr>
            <w:tcW w:w="2230" w:type="dxa"/>
          </w:tcPr>
          <w:p w14:paraId="31816A9B"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No</w:t>
            </w:r>
          </w:p>
        </w:tc>
      </w:tr>
      <w:tr w:rsidR="00856A78" w:rsidRPr="00EA033E" w14:paraId="1FF45EE7" w14:textId="77777777" w:rsidTr="006F14CA">
        <w:tc>
          <w:tcPr>
            <w:tcW w:w="2660" w:type="dxa"/>
          </w:tcPr>
          <w:p w14:paraId="52FE1639"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Blauvelt, Bill</w:t>
            </w:r>
          </w:p>
        </w:tc>
        <w:tc>
          <w:tcPr>
            <w:tcW w:w="2230" w:type="dxa"/>
          </w:tcPr>
          <w:p w14:paraId="78A77B32"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4C2E1BFC"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No</w:t>
            </w:r>
          </w:p>
        </w:tc>
      </w:tr>
      <w:tr w:rsidR="00856A78" w:rsidRPr="00EA033E" w14:paraId="6B4811F9" w14:textId="77777777" w:rsidTr="006F14CA">
        <w:tc>
          <w:tcPr>
            <w:tcW w:w="2660" w:type="dxa"/>
          </w:tcPr>
          <w:p w14:paraId="7CE97AE9"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Rempe, Sam</w:t>
            </w:r>
          </w:p>
        </w:tc>
        <w:tc>
          <w:tcPr>
            <w:tcW w:w="2230" w:type="dxa"/>
          </w:tcPr>
          <w:p w14:paraId="241D4949"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12914D1D"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No</w:t>
            </w:r>
          </w:p>
        </w:tc>
      </w:tr>
      <w:tr w:rsidR="00856A78" w:rsidRPr="00EA033E" w14:paraId="02FC8FE1" w14:textId="77777777" w:rsidTr="006F14CA">
        <w:tc>
          <w:tcPr>
            <w:tcW w:w="2660" w:type="dxa"/>
          </w:tcPr>
          <w:p w14:paraId="46E65F63"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Scott, Troy</w:t>
            </w:r>
          </w:p>
        </w:tc>
        <w:tc>
          <w:tcPr>
            <w:tcW w:w="2230" w:type="dxa"/>
          </w:tcPr>
          <w:p w14:paraId="0EE64264"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328DBF9C"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No</w:t>
            </w:r>
          </w:p>
        </w:tc>
      </w:tr>
      <w:tr w:rsidR="00856A78" w:rsidRPr="00EA033E" w14:paraId="3AE9F6CA" w14:textId="77777777" w:rsidTr="006F14CA">
        <w:tc>
          <w:tcPr>
            <w:tcW w:w="2660" w:type="dxa"/>
          </w:tcPr>
          <w:p w14:paraId="2E2853CD"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Nelson, Richard</w:t>
            </w:r>
          </w:p>
        </w:tc>
        <w:tc>
          <w:tcPr>
            <w:tcW w:w="2230" w:type="dxa"/>
          </w:tcPr>
          <w:p w14:paraId="5C23A7A1"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5EE2B942"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No</w:t>
            </w:r>
          </w:p>
        </w:tc>
      </w:tr>
      <w:tr w:rsidR="00856A78" w:rsidRPr="00EA033E" w14:paraId="13F238E3" w14:textId="77777777" w:rsidTr="006F14CA">
        <w:tc>
          <w:tcPr>
            <w:tcW w:w="2660" w:type="dxa"/>
          </w:tcPr>
          <w:p w14:paraId="3CAD66BE"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Carter, Andrew</w:t>
            </w:r>
          </w:p>
        </w:tc>
        <w:tc>
          <w:tcPr>
            <w:tcW w:w="2230" w:type="dxa"/>
          </w:tcPr>
          <w:p w14:paraId="634B6C2D"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5F81DC6D" w14:textId="77777777" w:rsidR="00856A78" w:rsidRPr="00EA033E" w:rsidRDefault="00856A78" w:rsidP="006F14CA">
            <w:pPr>
              <w:rPr>
                <w:rFonts w:ascii="Palatino Linotype" w:hAnsi="Palatino Linotype"/>
                <w:i/>
                <w:sz w:val="22"/>
                <w:szCs w:val="22"/>
              </w:rPr>
            </w:pPr>
            <w:r w:rsidRPr="00EA033E">
              <w:rPr>
                <w:rFonts w:ascii="Palatino Linotype" w:hAnsi="Palatino Linotype"/>
                <w:i/>
                <w:sz w:val="22"/>
                <w:szCs w:val="22"/>
              </w:rPr>
              <w:t>No</w:t>
            </w:r>
          </w:p>
        </w:tc>
      </w:tr>
    </w:tbl>
    <w:p w14:paraId="39FBA9AD" w14:textId="77777777" w:rsidR="00856A78" w:rsidRPr="00EA033E" w:rsidRDefault="00856A78" w:rsidP="00C234C1">
      <w:pPr>
        <w:rPr>
          <w:rFonts w:ascii="Palatino Linotype" w:hAnsi="Palatino Linotype"/>
          <w:i/>
          <w:sz w:val="22"/>
          <w:szCs w:val="22"/>
        </w:rPr>
      </w:pPr>
    </w:p>
    <w:p w14:paraId="20BEEA7A" w14:textId="77777777" w:rsidR="00856A78" w:rsidRDefault="00856A78" w:rsidP="00C234C1">
      <w:pPr>
        <w:rPr>
          <w:rFonts w:ascii="Palatino Linotype" w:hAnsi="Palatino Linotype"/>
          <w:i/>
          <w:sz w:val="22"/>
          <w:szCs w:val="22"/>
        </w:rPr>
      </w:pPr>
    </w:p>
    <w:p w14:paraId="006509B8" w14:textId="77777777" w:rsidR="005A5816" w:rsidRPr="00EA033E" w:rsidRDefault="005A5816" w:rsidP="00C234C1">
      <w:pPr>
        <w:rPr>
          <w:rFonts w:ascii="Palatino Linotype" w:hAnsi="Palatino Linotype"/>
          <w:i/>
          <w:sz w:val="22"/>
          <w:szCs w:val="22"/>
        </w:rPr>
      </w:pPr>
    </w:p>
    <w:p w14:paraId="0B9FC225" w14:textId="166D0CE7" w:rsidR="000E0DF4" w:rsidRPr="00366CEE" w:rsidRDefault="000E0DF4" w:rsidP="000E0DF4">
      <w:pPr>
        <w:pStyle w:val="ListParagraph"/>
        <w:numPr>
          <w:ilvl w:val="1"/>
          <w:numId w:val="1"/>
        </w:numPr>
        <w:rPr>
          <w:rFonts w:ascii="Palatino Linotype" w:hAnsi="Palatino Linotype"/>
          <w:b/>
          <w:bCs/>
          <w:i/>
          <w:sz w:val="22"/>
          <w:szCs w:val="22"/>
        </w:rPr>
      </w:pPr>
      <w:r w:rsidRPr="00366CEE">
        <w:rPr>
          <w:rFonts w:ascii="Palatino Linotype" w:hAnsi="Palatino Linotype"/>
          <w:iCs/>
          <w:sz w:val="22"/>
          <w:szCs w:val="22"/>
        </w:rPr>
        <w:lastRenderedPageBreak/>
        <w:t>Loan Superior Outdoor Power</w:t>
      </w:r>
    </w:p>
    <w:p w14:paraId="4E6AFD1E" w14:textId="60BC7074" w:rsidR="00366CEE" w:rsidRDefault="00976262" w:rsidP="00366CEE">
      <w:pPr>
        <w:rPr>
          <w:rFonts w:ascii="Palatino Linotype" w:hAnsi="Palatino Linotype"/>
          <w:i/>
          <w:sz w:val="22"/>
          <w:szCs w:val="22"/>
        </w:rPr>
      </w:pPr>
      <w:r w:rsidRPr="00366CEE">
        <w:rPr>
          <w:rFonts w:ascii="Palatino Linotype" w:hAnsi="Palatino Linotype"/>
          <w:i/>
          <w:sz w:val="22"/>
          <w:szCs w:val="22"/>
          <w:u w:val="single"/>
        </w:rPr>
        <w:t>Discussion</w:t>
      </w:r>
      <w:r w:rsidR="007103DA" w:rsidRPr="00366CEE">
        <w:rPr>
          <w:rFonts w:ascii="Palatino Linotype" w:hAnsi="Palatino Linotype"/>
          <w:i/>
          <w:sz w:val="22"/>
          <w:szCs w:val="22"/>
          <w:u w:val="single"/>
        </w:rPr>
        <w:t>: Corman</w:t>
      </w:r>
      <w:r w:rsidR="00366CEE" w:rsidRPr="00366CEE">
        <w:rPr>
          <w:rFonts w:ascii="Palatino Linotype" w:hAnsi="Palatino Linotype"/>
          <w:i/>
          <w:sz w:val="22"/>
          <w:szCs w:val="22"/>
        </w:rPr>
        <w:t xml:space="preserve">: </w:t>
      </w:r>
      <w:r w:rsidR="00366CEE" w:rsidRPr="00366CEE">
        <w:rPr>
          <w:rFonts w:ascii="Palatino Linotype" w:hAnsi="Palatino Linotype"/>
          <w:i/>
          <w:sz w:val="22"/>
          <w:szCs w:val="22"/>
        </w:rPr>
        <w:t>Brittenham opened discussion on the</w:t>
      </w:r>
      <w:r w:rsidR="00366CEE" w:rsidRPr="00366CEE">
        <w:rPr>
          <w:rFonts w:ascii="Palatino Linotype" w:hAnsi="Palatino Linotype"/>
          <w:i/>
          <w:sz w:val="22"/>
          <w:szCs w:val="22"/>
          <w:u w:val="single"/>
        </w:rPr>
        <w:t xml:space="preserve"> </w:t>
      </w:r>
      <w:r w:rsidR="00366CEE" w:rsidRPr="00366CEE">
        <w:rPr>
          <w:rFonts w:ascii="Palatino Linotype" w:hAnsi="Palatino Linotype"/>
          <w:i/>
          <w:sz w:val="22"/>
          <w:szCs w:val="22"/>
        </w:rPr>
        <w:t xml:space="preserve">loan application for </w:t>
      </w:r>
      <w:r w:rsidR="00366CEE" w:rsidRPr="00366CEE">
        <w:rPr>
          <w:rFonts w:ascii="Palatino Linotype" w:hAnsi="Palatino Linotype"/>
          <w:i/>
          <w:sz w:val="22"/>
          <w:szCs w:val="22"/>
        </w:rPr>
        <w:t>RKRS6 LLC (Superior Outdoor Power).</w:t>
      </w:r>
      <w:r w:rsidR="00366CEE" w:rsidRPr="00366CEE">
        <w:rPr>
          <w:rFonts w:ascii="Palatino Linotype" w:hAnsi="Palatino Linotype"/>
          <w:i/>
          <w:sz w:val="22"/>
          <w:szCs w:val="22"/>
        </w:rPr>
        <w:t xml:space="preserve"> </w:t>
      </w:r>
      <w:r w:rsidR="00366CEE" w:rsidRPr="00366CEE">
        <w:rPr>
          <w:rFonts w:ascii="Palatino Linotype" w:hAnsi="Palatino Linotype"/>
          <w:i/>
          <w:sz w:val="22"/>
          <w:szCs w:val="22"/>
        </w:rPr>
        <w:t xml:space="preserve"> The Loan</w:t>
      </w:r>
      <w:r w:rsidR="00366CEE">
        <w:rPr>
          <w:rFonts w:ascii="Palatino Linotype" w:hAnsi="Palatino Linotype"/>
          <w:i/>
          <w:sz w:val="22"/>
          <w:szCs w:val="22"/>
        </w:rPr>
        <w:t xml:space="preserve"> would a traditional loan with the City taking a lien position on the land and structures on the property.</w:t>
      </w:r>
      <w:r w:rsidR="00366CEE">
        <w:rPr>
          <w:rFonts w:ascii="Palatino Linotype" w:hAnsi="Palatino Linotype"/>
          <w:i/>
          <w:sz w:val="22"/>
          <w:szCs w:val="22"/>
        </w:rPr>
        <w:t xml:space="preserve"> Per the council request as part of the November Board Meeting the terms of this loan would be for a period of 10years at 2.</w:t>
      </w:r>
      <w:r w:rsidR="00366CEE">
        <w:rPr>
          <w:rFonts w:ascii="Palatino Linotype" w:hAnsi="Palatino Linotype"/>
          <w:i/>
          <w:sz w:val="22"/>
          <w:szCs w:val="22"/>
        </w:rPr>
        <w:t>0</w:t>
      </w:r>
      <w:r w:rsidR="00366CEE">
        <w:rPr>
          <w:rFonts w:ascii="Palatino Linotype" w:hAnsi="Palatino Linotype"/>
          <w:i/>
          <w:sz w:val="22"/>
          <w:szCs w:val="22"/>
        </w:rPr>
        <w:t>% interest with FTE incentives provided at $1,500 per additional FTE. Brittenham closed discussion followed:</w:t>
      </w:r>
    </w:p>
    <w:p w14:paraId="358D69E4" w14:textId="14F86955" w:rsidR="00366CEE" w:rsidRDefault="00366CEE" w:rsidP="00976262">
      <w:pPr>
        <w:rPr>
          <w:rFonts w:ascii="Palatino Linotype" w:hAnsi="Palatino Linotype"/>
          <w:i/>
          <w:sz w:val="22"/>
          <w:szCs w:val="22"/>
          <w:highlight w:val="green"/>
        </w:rPr>
      </w:pPr>
    </w:p>
    <w:p w14:paraId="27998721" w14:textId="61E30F6B" w:rsidR="00366CEE" w:rsidRDefault="00366CEE" w:rsidP="00366CEE">
      <w:pPr>
        <w:rPr>
          <w:rFonts w:ascii="Palatino Linotype" w:hAnsi="Palatino Linotype"/>
          <w:i/>
          <w:sz w:val="22"/>
          <w:szCs w:val="22"/>
        </w:rPr>
      </w:pPr>
      <w:r>
        <w:rPr>
          <w:rFonts w:ascii="Palatino Linotype" w:hAnsi="Palatino Linotype"/>
          <w:i/>
          <w:sz w:val="22"/>
          <w:szCs w:val="22"/>
        </w:rPr>
        <w:tab/>
      </w:r>
      <w:r>
        <w:rPr>
          <w:rFonts w:ascii="Palatino Linotype" w:hAnsi="Palatino Linotype"/>
          <w:i/>
          <w:sz w:val="22"/>
          <w:szCs w:val="22"/>
        </w:rPr>
        <w:t>Corman</w:t>
      </w:r>
      <w:r>
        <w:rPr>
          <w:rFonts w:ascii="Palatino Linotype" w:hAnsi="Palatino Linotype"/>
          <w:i/>
          <w:sz w:val="22"/>
          <w:szCs w:val="22"/>
        </w:rPr>
        <w:t xml:space="preserve"> – </w:t>
      </w:r>
      <w:r>
        <w:rPr>
          <w:rFonts w:ascii="Palatino Linotype" w:hAnsi="Palatino Linotype"/>
          <w:i/>
          <w:sz w:val="22"/>
          <w:szCs w:val="22"/>
        </w:rPr>
        <w:t>this is the old Pelzer Property</w:t>
      </w:r>
    </w:p>
    <w:p w14:paraId="47E1D1F5" w14:textId="0B5CC0BD" w:rsidR="00366CEE" w:rsidRDefault="00366CEE" w:rsidP="00366CEE">
      <w:pPr>
        <w:rPr>
          <w:rFonts w:ascii="Palatino Linotype" w:hAnsi="Palatino Linotype"/>
          <w:i/>
          <w:sz w:val="22"/>
          <w:szCs w:val="22"/>
        </w:rPr>
      </w:pPr>
      <w:r>
        <w:rPr>
          <w:rFonts w:ascii="Palatino Linotype" w:hAnsi="Palatino Linotype"/>
          <w:i/>
          <w:sz w:val="22"/>
          <w:szCs w:val="22"/>
        </w:rPr>
        <w:tab/>
        <w:t xml:space="preserve">Brittenham – </w:t>
      </w:r>
      <w:proofErr w:type="gramStart"/>
      <w:r>
        <w:rPr>
          <w:rFonts w:ascii="Palatino Linotype" w:hAnsi="Palatino Linotype"/>
          <w:i/>
          <w:sz w:val="22"/>
          <w:szCs w:val="22"/>
        </w:rPr>
        <w:t>yes</w:t>
      </w:r>
      <w:proofErr w:type="gramEnd"/>
      <w:r>
        <w:rPr>
          <w:rFonts w:ascii="Palatino Linotype" w:hAnsi="Palatino Linotype"/>
          <w:i/>
          <w:sz w:val="22"/>
          <w:szCs w:val="22"/>
        </w:rPr>
        <w:t xml:space="preserve"> this Pelzer Property that used to be the State Farm Building</w:t>
      </w:r>
    </w:p>
    <w:p w14:paraId="376707C1" w14:textId="77777777" w:rsidR="00366CEE" w:rsidRDefault="00366CEE" w:rsidP="00366CEE">
      <w:pPr>
        <w:rPr>
          <w:rFonts w:ascii="Palatino Linotype" w:hAnsi="Palatino Linotype"/>
          <w:i/>
          <w:sz w:val="22"/>
          <w:szCs w:val="22"/>
        </w:rPr>
      </w:pPr>
    </w:p>
    <w:p w14:paraId="76C25427" w14:textId="3BC5FB39" w:rsidR="00366CEE" w:rsidRDefault="00366CEE" w:rsidP="00366CEE">
      <w:pPr>
        <w:rPr>
          <w:rFonts w:ascii="Palatino Linotype" w:hAnsi="Palatino Linotype"/>
          <w:i/>
          <w:sz w:val="22"/>
          <w:szCs w:val="22"/>
        </w:rPr>
      </w:pPr>
      <w:r>
        <w:rPr>
          <w:rFonts w:ascii="Palatino Linotype" w:hAnsi="Palatino Linotype"/>
          <w:i/>
          <w:sz w:val="22"/>
          <w:szCs w:val="22"/>
        </w:rPr>
        <w:tab/>
        <w:t>Rempe – Where did they stand on the FTEs</w:t>
      </w:r>
    </w:p>
    <w:p w14:paraId="7A5E0C1A" w14:textId="049B23E1" w:rsidR="00366CEE" w:rsidRDefault="00366CEE" w:rsidP="00366CEE">
      <w:pPr>
        <w:rPr>
          <w:rFonts w:ascii="Palatino Linotype" w:hAnsi="Palatino Linotype"/>
          <w:i/>
          <w:sz w:val="22"/>
          <w:szCs w:val="22"/>
        </w:rPr>
      </w:pPr>
      <w:r>
        <w:rPr>
          <w:rFonts w:ascii="Palatino Linotype" w:hAnsi="Palatino Linotype"/>
          <w:i/>
          <w:sz w:val="22"/>
          <w:szCs w:val="22"/>
        </w:rPr>
        <w:tab/>
        <w:t xml:space="preserve">Brittenham – The business is expanding and Keith and Susan are not sure if the new employees will be dedicated to this LLC or to the Outdoor Power LLC. The FTE incentive is in their as a just in </w:t>
      </w:r>
      <w:proofErr w:type="gramStart"/>
      <w:r>
        <w:rPr>
          <w:rFonts w:ascii="Palatino Linotype" w:hAnsi="Palatino Linotype"/>
          <w:i/>
          <w:sz w:val="22"/>
          <w:szCs w:val="22"/>
        </w:rPr>
        <w:t>case</w:t>
      </w:r>
      <w:proofErr w:type="gramEnd"/>
      <w:r>
        <w:rPr>
          <w:rFonts w:ascii="Palatino Linotype" w:hAnsi="Palatino Linotype"/>
          <w:i/>
          <w:sz w:val="22"/>
          <w:szCs w:val="22"/>
        </w:rPr>
        <w:t xml:space="preserve"> but it is not anticipated that they will use it. </w:t>
      </w:r>
    </w:p>
    <w:p w14:paraId="20939F83" w14:textId="77777777" w:rsidR="00366CEE" w:rsidRDefault="00366CEE" w:rsidP="00366CEE">
      <w:pPr>
        <w:rPr>
          <w:rFonts w:ascii="Palatino Linotype" w:hAnsi="Palatino Linotype"/>
          <w:i/>
          <w:sz w:val="22"/>
          <w:szCs w:val="22"/>
        </w:rPr>
      </w:pPr>
    </w:p>
    <w:p w14:paraId="7488EC67" w14:textId="69BF6559" w:rsidR="00366CEE" w:rsidRDefault="00366CEE" w:rsidP="00366CEE">
      <w:pPr>
        <w:rPr>
          <w:rFonts w:ascii="Palatino Linotype" w:hAnsi="Palatino Linotype"/>
          <w:i/>
          <w:sz w:val="22"/>
          <w:szCs w:val="22"/>
        </w:rPr>
      </w:pPr>
      <w:r>
        <w:rPr>
          <w:rFonts w:ascii="Palatino Linotype" w:hAnsi="Palatino Linotype"/>
          <w:i/>
          <w:sz w:val="22"/>
          <w:szCs w:val="22"/>
        </w:rPr>
        <w:tab/>
        <w:t>Nelson – at the last meeting we discussed a line of credit. What were their thoughts on that</w:t>
      </w:r>
    </w:p>
    <w:p w14:paraId="0AE6949C" w14:textId="705839DB" w:rsidR="00366CEE" w:rsidRDefault="00366CEE" w:rsidP="00366CEE">
      <w:pPr>
        <w:rPr>
          <w:rFonts w:ascii="Palatino Linotype" w:hAnsi="Palatino Linotype"/>
          <w:i/>
          <w:sz w:val="22"/>
          <w:szCs w:val="22"/>
        </w:rPr>
      </w:pPr>
      <w:r>
        <w:rPr>
          <w:rFonts w:ascii="Palatino Linotype" w:hAnsi="Palatino Linotype"/>
          <w:i/>
          <w:sz w:val="22"/>
          <w:szCs w:val="22"/>
        </w:rPr>
        <w:tab/>
        <w:t xml:space="preserve">Brittenham – The preference was for this loan to be funded completely upfront for this new business. </w:t>
      </w:r>
    </w:p>
    <w:p w14:paraId="202E344F" w14:textId="77777777" w:rsidR="00366CEE" w:rsidRDefault="00366CEE" w:rsidP="00976262">
      <w:pPr>
        <w:rPr>
          <w:rFonts w:ascii="Palatino Linotype" w:hAnsi="Palatino Linotype"/>
          <w:i/>
          <w:sz w:val="22"/>
          <w:szCs w:val="22"/>
          <w:highlight w:val="green"/>
        </w:rPr>
      </w:pPr>
    </w:p>
    <w:p w14:paraId="0016C1F2" w14:textId="1C1C4845" w:rsidR="00251DC6" w:rsidRPr="00366CEE" w:rsidRDefault="00251DC6" w:rsidP="00251DC6">
      <w:pPr>
        <w:tabs>
          <w:tab w:val="left" w:pos="900"/>
        </w:tabs>
        <w:rPr>
          <w:rFonts w:ascii="Palatino Linotype" w:hAnsi="Palatino Linotype"/>
          <w:b/>
          <w:bCs/>
          <w:sz w:val="22"/>
          <w:szCs w:val="22"/>
        </w:rPr>
      </w:pPr>
      <w:r w:rsidRPr="00366CEE">
        <w:rPr>
          <w:rFonts w:ascii="Palatino Linotype" w:hAnsi="Palatino Linotype"/>
          <w:b/>
          <w:bCs/>
          <w:sz w:val="22"/>
          <w:szCs w:val="22"/>
        </w:rPr>
        <w:t xml:space="preserve">Motion made By Nelson and seconded by Scott </w:t>
      </w:r>
      <w:r w:rsidR="00366CEE" w:rsidRPr="00366CEE">
        <w:rPr>
          <w:rFonts w:ascii="Palatino Linotype" w:hAnsi="Palatino Linotype"/>
          <w:b/>
          <w:bCs/>
          <w:sz w:val="22"/>
          <w:szCs w:val="22"/>
        </w:rPr>
        <w:t>to advance this application to the January 12</w:t>
      </w:r>
      <w:r w:rsidR="00366CEE" w:rsidRPr="00366CEE">
        <w:rPr>
          <w:rFonts w:ascii="Palatino Linotype" w:hAnsi="Palatino Linotype"/>
          <w:b/>
          <w:bCs/>
          <w:sz w:val="22"/>
          <w:szCs w:val="22"/>
          <w:vertAlign w:val="superscript"/>
        </w:rPr>
        <w:t>th</w:t>
      </w:r>
      <w:r w:rsidR="00366CEE" w:rsidRPr="00366CEE">
        <w:rPr>
          <w:rFonts w:ascii="Palatino Linotype" w:hAnsi="Palatino Linotype"/>
          <w:b/>
          <w:bCs/>
          <w:sz w:val="22"/>
          <w:szCs w:val="22"/>
        </w:rPr>
        <w:t xml:space="preserve"> Council Meeting with the following changes:</w:t>
      </w:r>
    </w:p>
    <w:p w14:paraId="5E5B9E14" w14:textId="530EED6B" w:rsidR="00251DC6" w:rsidRPr="00366CEE" w:rsidRDefault="00251DC6" w:rsidP="00251DC6">
      <w:pPr>
        <w:pStyle w:val="ListParagraph"/>
        <w:numPr>
          <w:ilvl w:val="0"/>
          <w:numId w:val="29"/>
        </w:numPr>
        <w:tabs>
          <w:tab w:val="left" w:pos="900"/>
        </w:tabs>
        <w:rPr>
          <w:rFonts w:ascii="Palatino Linotype" w:hAnsi="Palatino Linotype"/>
          <w:sz w:val="22"/>
          <w:szCs w:val="22"/>
        </w:rPr>
      </w:pPr>
      <w:r w:rsidRPr="00366CEE">
        <w:rPr>
          <w:rFonts w:ascii="Palatino Linotype" w:hAnsi="Palatino Linotype"/>
          <w:sz w:val="22"/>
          <w:szCs w:val="22"/>
        </w:rPr>
        <w:t>City would fund the loan at $75,000.00 under the same terms as the previous loan for Superior Outdoor Power</w:t>
      </w:r>
    </w:p>
    <w:p w14:paraId="0DE21BEC" w14:textId="77777777" w:rsidR="00366CEE" w:rsidRPr="00EA033E" w:rsidRDefault="00366CEE" w:rsidP="00366CEE">
      <w:pPr>
        <w:pStyle w:val="ListParagraph"/>
        <w:tabs>
          <w:tab w:val="left" w:pos="900"/>
        </w:tabs>
        <w:ind w:left="1260"/>
        <w:rPr>
          <w:rFonts w:ascii="Palatino Linotype" w:hAnsi="Palatino Linotype"/>
          <w:sz w:val="22"/>
          <w:szCs w:val="22"/>
        </w:rPr>
      </w:pPr>
    </w:p>
    <w:tbl>
      <w:tblPr>
        <w:tblStyle w:val="TableGrid"/>
        <w:tblW w:w="0" w:type="auto"/>
        <w:tblLook w:val="04A0" w:firstRow="1" w:lastRow="0" w:firstColumn="1" w:lastColumn="0" w:noHBand="0" w:noVBand="1"/>
      </w:tblPr>
      <w:tblGrid>
        <w:gridCol w:w="2660"/>
        <w:gridCol w:w="2230"/>
        <w:gridCol w:w="2230"/>
      </w:tblGrid>
      <w:tr w:rsidR="00251DC6" w:rsidRPr="00EA033E" w14:paraId="075CD302" w14:textId="77777777" w:rsidTr="00F62755">
        <w:tc>
          <w:tcPr>
            <w:tcW w:w="2660" w:type="dxa"/>
          </w:tcPr>
          <w:p w14:paraId="08C5CF57"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Vyzourek, Treg</w:t>
            </w:r>
          </w:p>
        </w:tc>
        <w:tc>
          <w:tcPr>
            <w:tcW w:w="2230" w:type="dxa"/>
          </w:tcPr>
          <w:p w14:paraId="27AFF3C1"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242700F7"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No</w:t>
            </w:r>
          </w:p>
        </w:tc>
      </w:tr>
      <w:tr w:rsidR="00251DC6" w:rsidRPr="00EA033E" w14:paraId="04F451DE" w14:textId="77777777" w:rsidTr="00F62755">
        <w:tc>
          <w:tcPr>
            <w:tcW w:w="2660" w:type="dxa"/>
          </w:tcPr>
          <w:p w14:paraId="0F17ADF3"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Corman, Will</w:t>
            </w:r>
          </w:p>
        </w:tc>
        <w:tc>
          <w:tcPr>
            <w:tcW w:w="2230" w:type="dxa"/>
          </w:tcPr>
          <w:p w14:paraId="1A78FBED" w14:textId="77777777" w:rsidR="00251DC6" w:rsidRPr="00EA033E" w:rsidRDefault="00251DC6" w:rsidP="00F62755">
            <w:pPr>
              <w:rPr>
                <w:rFonts w:ascii="Palatino Linotype" w:hAnsi="Palatino Linotype"/>
                <w:i/>
                <w:sz w:val="22"/>
                <w:szCs w:val="22"/>
              </w:rPr>
            </w:pPr>
            <w:r w:rsidRPr="00366CEE">
              <w:rPr>
                <w:rFonts w:ascii="Palatino Linotype" w:hAnsi="Palatino Linotype"/>
                <w:i/>
                <w:sz w:val="22"/>
                <w:szCs w:val="22"/>
              </w:rPr>
              <w:t>Yes</w:t>
            </w:r>
          </w:p>
        </w:tc>
        <w:tc>
          <w:tcPr>
            <w:tcW w:w="2230" w:type="dxa"/>
          </w:tcPr>
          <w:p w14:paraId="2E6572DD"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No</w:t>
            </w:r>
          </w:p>
        </w:tc>
      </w:tr>
      <w:tr w:rsidR="00251DC6" w:rsidRPr="00EA033E" w14:paraId="34FCBBC1" w14:textId="77777777" w:rsidTr="00F62755">
        <w:tc>
          <w:tcPr>
            <w:tcW w:w="2660" w:type="dxa"/>
          </w:tcPr>
          <w:p w14:paraId="2BF5735D"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Blauvelt, Bill</w:t>
            </w:r>
          </w:p>
        </w:tc>
        <w:tc>
          <w:tcPr>
            <w:tcW w:w="2230" w:type="dxa"/>
          </w:tcPr>
          <w:p w14:paraId="025775BB"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704C2A39"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No</w:t>
            </w:r>
          </w:p>
        </w:tc>
      </w:tr>
      <w:tr w:rsidR="00251DC6" w:rsidRPr="00EA033E" w14:paraId="0CB92EE0" w14:textId="77777777" w:rsidTr="00F62755">
        <w:tc>
          <w:tcPr>
            <w:tcW w:w="2660" w:type="dxa"/>
          </w:tcPr>
          <w:p w14:paraId="5EBBAD02"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Rempe, Sam</w:t>
            </w:r>
          </w:p>
        </w:tc>
        <w:tc>
          <w:tcPr>
            <w:tcW w:w="2230" w:type="dxa"/>
          </w:tcPr>
          <w:p w14:paraId="60E91405"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68B1EC0A"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No</w:t>
            </w:r>
          </w:p>
        </w:tc>
      </w:tr>
      <w:tr w:rsidR="00251DC6" w:rsidRPr="00EA033E" w14:paraId="05AFB794" w14:textId="77777777" w:rsidTr="00F62755">
        <w:tc>
          <w:tcPr>
            <w:tcW w:w="2660" w:type="dxa"/>
          </w:tcPr>
          <w:p w14:paraId="374808CA"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Scott, Troy</w:t>
            </w:r>
          </w:p>
        </w:tc>
        <w:tc>
          <w:tcPr>
            <w:tcW w:w="2230" w:type="dxa"/>
          </w:tcPr>
          <w:p w14:paraId="6185F6D0"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6B5A63B3"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No</w:t>
            </w:r>
          </w:p>
        </w:tc>
      </w:tr>
      <w:tr w:rsidR="00251DC6" w:rsidRPr="00EA033E" w14:paraId="003D4B65" w14:textId="77777777" w:rsidTr="00F62755">
        <w:tc>
          <w:tcPr>
            <w:tcW w:w="2660" w:type="dxa"/>
          </w:tcPr>
          <w:p w14:paraId="41224B75"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Nelson, Richard</w:t>
            </w:r>
          </w:p>
        </w:tc>
        <w:tc>
          <w:tcPr>
            <w:tcW w:w="2230" w:type="dxa"/>
          </w:tcPr>
          <w:p w14:paraId="5BB5A52A"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628E180B"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No</w:t>
            </w:r>
          </w:p>
        </w:tc>
      </w:tr>
      <w:tr w:rsidR="00251DC6" w:rsidRPr="00EA033E" w14:paraId="2DA978F6" w14:textId="77777777" w:rsidTr="00F62755">
        <w:tc>
          <w:tcPr>
            <w:tcW w:w="2660" w:type="dxa"/>
          </w:tcPr>
          <w:p w14:paraId="4A821CA9"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Carter, Andrew</w:t>
            </w:r>
          </w:p>
        </w:tc>
        <w:tc>
          <w:tcPr>
            <w:tcW w:w="2230" w:type="dxa"/>
          </w:tcPr>
          <w:p w14:paraId="7C92575C"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152E5617" w14:textId="77777777" w:rsidR="00251DC6" w:rsidRPr="00EA033E" w:rsidRDefault="00251DC6" w:rsidP="00F62755">
            <w:pPr>
              <w:rPr>
                <w:rFonts w:ascii="Palatino Linotype" w:hAnsi="Palatino Linotype"/>
                <w:i/>
                <w:sz w:val="22"/>
                <w:szCs w:val="22"/>
              </w:rPr>
            </w:pPr>
            <w:r w:rsidRPr="00EA033E">
              <w:rPr>
                <w:rFonts w:ascii="Palatino Linotype" w:hAnsi="Palatino Linotype"/>
                <w:i/>
                <w:sz w:val="22"/>
                <w:szCs w:val="22"/>
              </w:rPr>
              <w:t>No</w:t>
            </w:r>
          </w:p>
        </w:tc>
      </w:tr>
    </w:tbl>
    <w:p w14:paraId="2E25ED8B" w14:textId="77777777" w:rsidR="00251DC6" w:rsidRPr="00EA033E" w:rsidRDefault="00251DC6" w:rsidP="00976262">
      <w:pPr>
        <w:rPr>
          <w:rFonts w:ascii="Palatino Linotype" w:hAnsi="Palatino Linotype"/>
          <w:i/>
          <w:sz w:val="22"/>
          <w:szCs w:val="22"/>
        </w:rPr>
      </w:pPr>
    </w:p>
    <w:p w14:paraId="168CA436" w14:textId="4138622F" w:rsidR="00976262" w:rsidRPr="00E7182E" w:rsidRDefault="000E0DF4" w:rsidP="000E0DF4">
      <w:pPr>
        <w:pStyle w:val="ListParagraph"/>
        <w:numPr>
          <w:ilvl w:val="1"/>
          <w:numId w:val="1"/>
        </w:numPr>
        <w:rPr>
          <w:rFonts w:ascii="Palatino Linotype" w:hAnsi="Palatino Linotype"/>
          <w:b/>
          <w:bCs/>
          <w:i/>
          <w:sz w:val="22"/>
          <w:szCs w:val="22"/>
        </w:rPr>
      </w:pPr>
      <w:r w:rsidRPr="00E7182E">
        <w:rPr>
          <w:rFonts w:ascii="Palatino Linotype" w:hAnsi="Palatino Linotype"/>
          <w:iCs/>
          <w:sz w:val="22"/>
          <w:szCs w:val="22"/>
        </w:rPr>
        <w:t xml:space="preserve">Loan Hometown </w:t>
      </w:r>
      <w:r w:rsidR="00E7182E" w:rsidRPr="00E7182E">
        <w:rPr>
          <w:rFonts w:ascii="Palatino Linotype" w:hAnsi="Palatino Linotype"/>
          <w:iCs/>
          <w:sz w:val="22"/>
          <w:szCs w:val="22"/>
        </w:rPr>
        <w:t>Havens</w:t>
      </w:r>
    </w:p>
    <w:p w14:paraId="7A571E12" w14:textId="083816DA" w:rsidR="00E7182E" w:rsidRDefault="007103DA" w:rsidP="00E7182E">
      <w:pPr>
        <w:rPr>
          <w:rFonts w:ascii="Palatino Linotype" w:hAnsi="Palatino Linotype"/>
          <w:i/>
          <w:sz w:val="22"/>
          <w:szCs w:val="22"/>
        </w:rPr>
      </w:pPr>
      <w:r w:rsidRPr="00E7182E">
        <w:rPr>
          <w:rFonts w:ascii="Palatino Linotype" w:hAnsi="Palatino Linotype"/>
          <w:i/>
          <w:sz w:val="22"/>
          <w:szCs w:val="22"/>
          <w:u w:val="single"/>
        </w:rPr>
        <w:t>Discussion</w:t>
      </w:r>
      <w:proofErr w:type="gramStart"/>
      <w:r w:rsidRPr="00E7182E">
        <w:rPr>
          <w:rFonts w:ascii="Palatino Linotype" w:hAnsi="Palatino Linotype"/>
          <w:i/>
          <w:sz w:val="22"/>
          <w:szCs w:val="22"/>
          <w:u w:val="single"/>
        </w:rPr>
        <w:t xml:space="preserve">: </w:t>
      </w:r>
      <w:r w:rsidR="00E7182E" w:rsidRPr="00E7182E">
        <w:rPr>
          <w:rFonts w:ascii="Palatino Linotype" w:hAnsi="Palatino Linotype"/>
          <w:i/>
          <w:sz w:val="22"/>
          <w:szCs w:val="22"/>
          <w:u w:val="single"/>
        </w:rPr>
        <w:t xml:space="preserve"> </w:t>
      </w:r>
      <w:r w:rsidR="00E7182E" w:rsidRPr="00E7182E">
        <w:rPr>
          <w:rFonts w:ascii="Palatino Linotype" w:hAnsi="Palatino Linotype"/>
          <w:i/>
          <w:sz w:val="22"/>
          <w:szCs w:val="22"/>
        </w:rPr>
        <w:t>Brittenham</w:t>
      </w:r>
      <w:proofErr w:type="gramEnd"/>
      <w:r w:rsidR="00E7182E" w:rsidRPr="00E7182E">
        <w:rPr>
          <w:rFonts w:ascii="Palatino Linotype" w:hAnsi="Palatino Linotype"/>
          <w:i/>
          <w:sz w:val="22"/>
          <w:szCs w:val="22"/>
        </w:rPr>
        <w:t xml:space="preserve"> opened discussion on the</w:t>
      </w:r>
      <w:r w:rsidR="00E7182E" w:rsidRPr="00E7182E">
        <w:rPr>
          <w:rFonts w:ascii="Palatino Linotype" w:hAnsi="Palatino Linotype"/>
          <w:i/>
          <w:sz w:val="22"/>
          <w:szCs w:val="22"/>
          <w:u w:val="single"/>
        </w:rPr>
        <w:t xml:space="preserve"> </w:t>
      </w:r>
      <w:r w:rsidR="00E7182E" w:rsidRPr="00E7182E">
        <w:rPr>
          <w:rFonts w:ascii="Palatino Linotype" w:hAnsi="Palatino Linotype"/>
          <w:i/>
          <w:sz w:val="22"/>
          <w:szCs w:val="22"/>
        </w:rPr>
        <w:t xml:space="preserve">loan application for </w:t>
      </w:r>
      <w:r w:rsidR="00E7182E" w:rsidRPr="00E7182E">
        <w:rPr>
          <w:rFonts w:ascii="Palatino Linotype" w:hAnsi="Palatino Linotype"/>
          <w:i/>
          <w:sz w:val="22"/>
          <w:szCs w:val="22"/>
        </w:rPr>
        <w:t>Hometown Haven. This loan would be a traditional loan for the purchase of equipment, furnishings, and assistance with starting money. Per the council request</w:t>
      </w:r>
      <w:r w:rsidR="00E7182E">
        <w:rPr>
          <w:rFonts w:ascii="Palatino Linotype" w:hAnsi="Palatino Linotype"/>
          <w:i/>
          <w:sz w:val="22"/>
          <w:szCs w:val="22"/>
        </w:rPr>
        <w:t xml:space="preserve"> as part of the November Board Meeting the terms of this loan would be for a period of 5 years at 2% interest with FTE incentives provided at $1,500 per additional FTE. Brittenham stated that the applicant had modified their collateral since the last meeting to include a vehicle, their business furnishings, and inventory. Brittenham closed and discussion followed: </w:t>
      </w:r>
    </w:p>
    <w:p w14:paraId="060C2064" w14:textId="77777777" w:rsidR="00E7182E" w:rsidRDefault="00E7182E" w:rsidP="00E7182E">
      <w:pPr>
        <w:rPr>
          <w:rFonts w:ascii="Palatino Linotype" w:hAnsi="Palatino Linotype"/>
          <w:i/>
          <w:sz w:val="22"/>
          <w:szCs w:val="22"/>
        </w:rPr>
      </w:pPr>
    </w:p>
    <w:p w14:paraId="25254ED1" w14:textId="3A071974" w:rsidR="00E7182E" w:rsidRDefault="00E7182E" w:rsidP="00E7182E">
      <w:pPr>
        <w:rPr>
          <w:rFonts w:ascii="Palatino Linotype" w:hAnsi="Palatino Linotype"/>
          <w:i/>
          <w:sz w:val="22"/>
          <w:szCs w:val="22"/>
        </w:rPr>
      </w:pPr>
      <w:r>
        <w:rPr>
          <w:rFonts w:ascii="Palatino Linotype" w:hAnsi="Palatino Linotype"/>
          <w:i/>
          <w:sz w:val="22"/>
          <w:szCs w:val="22"/>
        </w:rPr>
        <w:tab/>
        <w:t xml:space="preserve">Scott – On the </w:t>
      </w:r>
      <w:r w:rsidR="00C264FD">
        <w:rPr>
          <w:rFonts w:ascii="Palatino Linotype" w:hAnsi="Palatino Linotype"/>
          <w:i/>
          <w:sz w:val="22"/>
          <w:szCs w:val="22"/>
        </w:rPr>
        <w:t>Collateral</w:t>
      </w:r>
      <w:r>
        <w:rPr>
          <w:rFonts w:ascii="Palatino Linotype" w:hAnsi="Palatino Linotype"/>
          <w:i/>
          <w:sz w:val="22"/>
          <w:szCs w:val="22"/>
        </w:rPr>
        <w:t xml:space="preserve"> the value of the truck is going to be decreasing each year </w:t>
      </w:r>
    </w:p>
    <w:p w14:paraId="649BAE81" w14:textId="15A2611E" w:rsidR="00C264FD" w:rsidRDefault="00C264FD" w:rsidP="00E7182E">
      <w:pPr>
        <w:rPr>
          <w:rFonts w:ascii="Palatino Linotype" w:hAnsi="Palatino Linotype"/>
          <w:i/>
          <w:sz w:val="22"/>
          <w:szCs w:val="22"/>
        </w:rPr>
      </w:pPr>
      <w:r>
        <w:rPr>
          <w:rFonts w:ascii="Palatino Linotype" w:hAnsi="Palatino Linotype"/>
          <w:i/>
          <w:sz w:val="22"/>
          <w:szCs w:val="22"/>
        </w:rPr>
        <w:tab/>
        <w:t xml:space="preserve">Nelson – the loan balance will decrease somewhat with it </w:t>
      </w:r>
    </w:p>
    <w:p w14:paraId="3BE9FBA6" w14:textId="160D94AD" w:rsidR="00C264FD" w:rsidRDefault="00C264FD" w:rsidP="00E7182E">
      <w:pPr>
        <w:rPr>
          <w:rFonts w:ascii="Palatino Linotype" w:hAnsi="Palatino Linotype"/>
          <w:i/>
          <w:sz w:val="22"/>
          <w:szCs w:val="22"/>
        </w:rPr>
      </w:pPr>
      <w:r>
        <w:rPr>
          <w:rFonts w:ascii="Palatino Linotype" w:hAnsi="Palatino Linotype"/>
          <w:i/>
          <w:sz w:val="22"/>
          <w:szCs w:val="22"/>
        </w:rPr>
        <w:tab/>
        <w:t>Scott – What will the loan balance be after the first year</w:t>
      </w:r>
    </w:p>
    <w:p w14:paraId="774D1021" w14:textId="1F53C15D" w:rsidR="00C264FD" w:rsidRDefault="00C264FD" w:rsidP="00E7182E">
      <w:pPr>
        <w:rPr>
          <w:rFonts w:ascii="Palatino Linotype" w:hAnsi="Palatino Linotype"/>
          <w:i/>
          <w:sz w:val="22"/>
          <w:szCs w:val="22"/>
        </w:rPr>
      </w:pPr>
      <w:r>
        <w:rPr>
          <w:rFonts w:ascii="Palatino Linotype" w:hAnsi="Palatino Linotype"/>
          <w:i/>
          <w:sz w:val="22"/>
          <w:szCs w:val="22"/>
        </w:rPr>
        <w:tab/>
        <w:t xml:space="preserve">Brittenham – the loan balance will be around $41k after 12 months and $31k after 24 months. </w:t>
      </w:r>
    </w:p>
    <w:p w14:paraId="561B91AA" w14:textId="77777777" w:rsidR="00C264FD" w:rsidRDefault="00C264FD" w:rsidP="00E7182E">
      <w:pPr>
        <w:ind w:firstLine="720"/>
        <w:rPr>
          <w:rFonts w:ascii="Palatino Linotype" w:hAnsi="Palatino Linotype"/>
          <w:i/>
          <w:sz w:val="22"/>
          <w:szCs w:val="22"/>
        </w:rPr>
      </w:pPr>
    </w:p>
    <w:p w14:paraId="4F5E24DF" w14:textId="1CC550C4" w:rsidR="00C264FD" w:rsidRDefault="00C264FD" w:rsidP="00E7182E">
      <w:pPr>
        <w:ind w:firstLine="720"/>
        <w:rPr>
          <w:rFonts w:ascii="Palatino Linotype" w:hAnsi="Palatino Linotype"/>
          <w:i/>
          <w:sz w:val="22"/>
          <w:szCs w:val="22"/>
        </w:rPr>
      </w:pPr>
      <w:r>
        <w:rPr>
          <w:rFonts w:ascii="Palatino Linotype" w:hAnsi="Palatino Linotype"/>
          <w:i/>
          <w:sz w:val="22"/>
          <w:szCs w:val="22"/>
        </w:rPr>
        <w:lastRenderedPageBreak/>
        <w:t>Corman – why didn’t Kylie list her husband as a co-signor on this loan</w:t>
      </w:r>
    </w:p>
    <w:p w14:paraId="2FDFC7CB" w14:textId="604BD72E" w:rsidR="00C264FD" w:rsidRDefault="00C264FD" w:rsidP="00E7182E">
      <w:pPr>
        <w:ind w:firstLine="720"/>
        <w:rPr>
          <w:rFonts w:ascii="Palatino Linotype" w:hAnsi="Palatino Linotype"/>
          <w:i/>
          <w:sz w:val="22"/>
          <w:szCs w:val="22"/>
        </w:rPr>
      </w:pPr>
      <w:r>
        <w:rPr>
          <w:rFonts w:ascii="Palatino Linotype" w:hAnsi="Palatino Linotype"/>
          <w:i/>
          <w:sz w:val="22"/>
          <w:szCs w:val="22"/>
        </w:rPr>
        <w:t xml:space="preserve">Brittenham – I spoke with Kylie about this. This business is set up with her as the sole </w:t>
      </w:r>
      <w:proofErr w:type="gramStart"/>
      <w:r>
        <w:rPr>
          <w:rFonts w:ascii="Palatino Linotype" w:hAnsi="Palatino Linotype"/>
          <w:i/>
          <w:sz w:val="22"/>
          <w:szCs w:val="22"/>
        </w:rPr>
        <w:t>member</w:t>
      </w:r>
      <w:proofErr w:type="gramEnd"/>
      <w:r>
        <w:rPr>
          <w:rFonts w:ascii="Palatino Linotype" w:hAnsi="Palatino Linotype"/>
          <w:i/>
          <w:sz w:val="22"/>
          <w:szCs w:val="22"/>
        </w:rPr>
        <w:t xml:space="preserve"> and she wanted to keep it separate from </w:t>
      </w:r>
      <w:proofErr w:type="gramStart"/>
      <w:r>
        <w:rPr>
          <w:rFonts w:ascii="Palatino Linotype" w:hAnsi="Palatino Linotype"/>
          <w:i/>
          <w:sz w:val="22"/>
          <w:szCs w:val="22"/>
        </w:rPr>
        <w:t>the all</w:t>
      </w:r>
      <w:proofErr w:type="gramEnd"/>
      <w:r>
        <w:rPr>
          <w:rFonts w:ascii="Palatino Linotype" w:hAnsi="Palatino Linotype"/>
          <w:i/>
          <w:sz w:val="22"/>
          <w:szCs w:val="22"/>
        </w:rPr>
        <w:t xml:space="preserve"> other parties. Our UCC would allow us access to personal assets in case of a </w:t>
      </w:r>
      <w:proofErr w:type="gramStart"/>
      <w:r>
        <w:rPr>
          <w:rFonts w:ascii="Palatino Linotype" w:hAnsi="Palatino Linotype"/>
          <w:i/>
          <w:sz w:val="22"/>
          <w:szCs w:val="22"/>
        </w:rPr>
        <w:t>default</w:t>
      </w:r>
      <w:proofErr w:type="gramEnd"/>
      <w:r>
        <w:rPr>
          <w:rFonts w:ascii="Palatino Linotype" w:hAnsi="Palatino Linotype"/>
          <w:i/>
          <w:sz w:val="22"/>
          <w:szCs w:val="22"/>
        </w:rPr>
        <w:t xml:space="preserve"> but she requested that this be a separate note</w:t>
      </w:r>
    </w:p>
    <w:p w14:paraId="65B11AE3" w14:textId="110CBE68" w:rsidR="00C264FD" w:rsidRDefault="00C264FD" w:rsidP="00E7182E">
      <w:pPr>
        <w:ind w:firstLine="720"/>
        <w:rPr>
          <w:rFonts w:ascii="Palatino Linotype" w:hAnsi="Palatino Linotype"/>
          <w:i/>
          <w:sz w:val="22"/>
          <w:szCs w:val="22"/>
        </w:rPr>
      </w:pPr>
      <w:r>
        <w:rPr>
          <w:rFonts w:ascii="Palatino Linotype" w:hAnsi="Palatino Linotype"/>
          <w:i/>
          <w:sz w:val="22"/>
          <w:szCs w:val="22"/>
        </w:rPr>
        <w:t xml:space="preserve">Vyzourek – He is going to be running a separate business (LLC) as well and it makes sense to keep the assets separate in this instance. </w:t>
      </w:r>
    </w:p>
    <w:p w14:paraId="07056FB3" w14:textId="77777777" w:rsidR="00C264FD" w:rsidRDefault="00C264FD" w:rsidP="00E7182E">
      <w:pPr>
        <w:ind w:firstLine="720"/>
        <w:rPr>
          <w:rFonts w:ascii="Palatino Linotype" w:hAnsi="Palatino Linotype"/>
          <w:i/>
          <w:sz w:val="22"/>
          <w:szCs w:val="22"/>
        </w:rPr>
      </w:pPr>
    </w:p>
    <w:p w14:paraId="2BD2F3F4" w14:textId="69B95BD8" w:rsidR="00E7182E" w:rsidRDefault="00E7182E" w:rsidP="00E7182E">
      <w:pPr>
        <w:ind w:firstLine="720"/>
        <w:rPr>
          <w:rFonts w:ascii="Palatino Linotype" w:hAnsi="Palatino Linotype"/>
          <w:i/>
          <w:sz w:val="22"/>
          <w:szCs w:val="22"/>
        </w:rPr>
      </w:pPr>
      <w:r>
        <w:rPr>
          <w:rFonts w:ascii="Palatino Linotype" w:hAnsi="Palatino Linotype"/>
          <w:i/>
          <w:sz w:val="22"/>
          <w:szCs w:val="22"/>
        </w:rPr>
        <w:t>Rempe</w:t>
      </w:r>
      <w:r>
        <w:rPr>
          <w:rFonts w:ascii="Palatino Linotype" w:hAnsi="Palatino Linotype"/>
          <w:i/>
          <w:sz w:val="22"/>
          <w:szCs w:val="22"/>
        </w:rPr>
        <w:t xml:space="preserve"> – </w:t>
      </w:r>
      <w:r>
        <w:rPr>
          <w:rFonts w:ascii="Palatino Linotype" w:hAnsi="Palatino Linotype"/>
          <w:i/>
          <w:sz w:val="22"/>
          <w:szCs w:val="22"/>
        </w:rPr>
        <w:t>I am not sure that I like this loan however this loan most closely aligns with the objectives of the LB840 committee</w:t>
      </w:r>
    </w:p>
    <w:p w14:paraId="6E52DB10" w14:textId="77777777" w:rsidR="00E7182E" w:rsidRDefault="00E7182E" w:rsidP="00E7182E">
      <w:pPr>
        <w:rPr>
          <w:rFonts w:ascii="Palatino Linotype" w:hAnsi="Palatino Linotype"/>
          <w:i/>
          <w:sz w:val="22"/>
          <w:szCs w:val="22"/>
        </w:rPr>
      </w:pPr>
    </w:p>
    <w:p w14:paraId="1FA35763" w14:textId="678FD781" w:rsidR="00976262" w:rsidRPr="00E7182E" w:rsidRDefault="00976262" w:rsidP="00976262">
      <w:pPr>
        <w:tabs>
          <w:tab w:val="left" w:pos="900"/>
        </w:tabs>
        <w:rPr>
          <w:rFonts w:ascii="Palatino Linotype" w:hAnsi="Palatino Linotype"/>
          <w:b/>
          <w:bCs/>
          <w:sz w:val="22"/>
          <w:szCs w:val="22"/>
        </w:rPr>
      </w:pPr>
      <w:r w:rsidRPr="00E7182E">
        <w:rPr>
          <w:rFonts w:ascii="Palatino Linotype" w:hAnsi="Palatino Linotype"/>
          <w:b/>
          <w:bCs/>
          <w:sz w:val="22"/>
          <w:szCs w:val="22"/>
        </w:rPr>
        <w:t xml:space="preserve">Motion made </w:t>
      </w:r>
      <w:r w:rsidR="00E7182E" w:rsidRPr="00E7182E">
        <w:rPr>
          <w:rFonts w:ascii="Palatino Linotype" w:hAnsi="Palatino Linotype"/>
          <w:b/>
          <w:bCs/>
          <w:sz w:val="22"/>
          <w:szCs w:val="22"/>
        </w:rPr>
        <w:t>by</w:t>
      </w:r>
      <w:r w:rsidRPr="00E7182E">
        <w:rPr>
          <w:rFonts w:ascii="Palatino Linotype" w:hAnsi="Palatino Linotype"/>
          <w:b/>
          <w:bCs/>
          <w:sz w:val="22"/>
          <w:szCs w:val="22"/>
        </w:rPr>
        <w:t xml:space="preserve"> </w:t>
      </w:r>
      <w:r w:rsidR="00E7182E" w:rsidRPr="00E7182E">
        <w:rPr>
          <w:rFonts w:ascii="Palatino Linotype" w:hAnsi="Palatino Linotype"/>
          <w:b/>
          <w:bCs/>
          <w:sz w:val="22"/>
          <w:szCs w:val="22"/>
        </w:rPr>
        <w:t>Vyzourek</w:t>
      </w:r>
      <w:r w:rsidRPr="00E7182E">
        <w:rPr>
          <w:rFonts w:ascii="Palatino Linotype" w:hAnsi="Palatino Linotype"/>
          <w:b/>
          <w:bCs/>
          <w:sz w:val="22"/>
          <w:szCs w:val="22"/>
        </w:rPr>
        <w:t xml:space="preserve"> </w:t>
      </w:r>
      <w:proofErr w:type="gramStart"/>
      <w:r w:rsidRPr="00E7182E">
        <w:rPr>
          <w:rFonts w:ascii="Palatino Linotype" w:hAnsi="Palatino Linotype"/>
          <w:b/>
          <w:bCs/>
          <w:sz w:val="22"/>
          <w:szCs w:val="22"/>
        </w:rPr>
        <w:t>seconded</w:t>
      </w:r>
      <w:proofErr w:type="gramEnd"/>
      <w:r w:rsidRPr="00E7182E">
        <w:rPr>
          <w:rFonts w:ascii="Palatino Linotype" w:hAnsi="Palatino Linotype"/>
          <w:b/>
          <w:bCs/>
          <w:sz w:val="22"/>
          <w:szCs w:val="22"/>
        </w:rPr>
        <w:t xml:space="preserve"> by </w:t>
      </w:r>
      <w:r w:rsidR="00E7182E" w:rsidRPr="00E7182E">
        <w:rPr>
          <w:rFonts w:ascii="Palatino Linotype" w:hAnsi="Palatino Linotype"/>
          <w:b/>
          <w:bCs/>
          <w:sz w:val="22"/>
          <w:szCs w:val="22"/>
        </w:rPr>
        <w:t>Rempe</w:t>
      </w:r>
      <w:r w:rsidRPr="00E7182E">
        <w:rPr>
          <w:rFonts w:ascii="Palatino Linotype" w:hAnsi="Palatino Linotype"/>
          <w:b/>
          <w:bCs/>
          <w:sz w:val="22"/>
          <w:szCs w:val="22"/>
        </w:rPr>
        <w:t xml:space="preserve"> </w:t>
      </w:r>
      <w:r w:rsidR="00E7182E" w:rsidRPr="00E7182E">
        <w:rPr>
          <w:rFonts w:ascii="Palatino Linotype" w:hAnsi="Palatino Linotype"/>
          <w:b/>
          <w:bCs/>
          <w:sz w:val="22"/>
          <w:szCs w:val="22"/>
        </w:rPr>
        <w:t>to advance this application to the January 12</w:t>
      </w:r>
      <w:r w:rsidR="00E7182E" w:rsidRPr="00E7182E">
        <w:rPr>
          <w:rFonts w:ascii="Palatino Linotype" w:hAnsi="Palatino Linotype"/>
          <w:b/>
          <w:bCs/>
          <w:sz w:val="22"/>
          <w:szCs w:val="22"/>
          <w:vertAlign w:val="superscript"/>
        </w:rPr>
        <w:t>th</w:t>
      </w:r>
      <w:r w:rsidR="00E7182E" w:rsidRPr="00E7182E">
        <w:rPr>
          <w:rFonts w:ascii="Palatino Linotype" w:hAnsi="Palatino Linotype"/>
          <w:b/>
          <w:bCs/>
          <w:sz w:val="22"/>
          <w:szCs w:val="22"/>
        </w:rPr>
        <w:t xml:space="preserve"> Council Meeting with the following changes</w:t>
      </w:r>
      <w:r w:rsidR="00B82963" w:rsidRPr="00E7182E">
        <w:rPr>
          <w:rFonts w:ascii="Palatino Linotype" w:hAnsi="Palatino Linotype"/>
          <w:b/>
          <w:bCs/>
          <w:sz w:val="22"/>
          <w:szCs w:val="22"/>
        </w:rPr>
        <w:t>:</w:t>
      </w:r>
    </w:p>
    <w:p w14:paraId="5BDC964A" w14:textId="3BB64338" w:rsidR="00B82963" w:rsidRPr="00E7182E" w:rsidRDefault="00E7182E" w:rsidP="00B82963">
      <w:pPr>
        <w:pStyle w:val="ListParagraph"/>
        <w:numPr>
          <w:ilvl w:val="0"/>
          <w:numId w:val="30"/>
        </w:numPr>
        <w:tabs>
          <w:tab w:val="left" w:pos="900"/>
        </w:tabs>
        <w:rPr>
          <w:rFonts w:ascii="Palatino Linotype" w:hAnsi="Palatino Linotype"/>
          <w:sz w:val="22"/>
          <w:szCs w:val="22"/>
        </w:rPr>
      </w:pPr>
      <w:r w:rsidRPr="00E7182E">
        <w:rPr>
          <w:rFonts w:ascii="Palatino Linotype" w:hAnsi="Palatino Linotype"/>
          <w:sz w:val="22"/>
          <w:szCs w:val="22"/>
        </w:rPr>
        <w:t xml:space="preserve">First page (funding amounts) be amended to show the correct loan </w:t>
      </w:r>
      <w:proofErr w:type="gramStart"/>
      <w:r w:rsidRPr="00E7182E">
        <w:rPr>
          <w:rFonts w:ascii="Palatino Linotype" w:hAnsi="Palatino Linotype"/>
          <w:sz w:val="22"/>
          <w:szCs w:val="22"/>
        </w:rPr>
        <w:t>valve</w:t>
      </w:r>
      <w:proofErr w:type="gramEnd"/>
      <w:r w:rsidRPr="00E7182E">
        <w:rPr>
          <w:rFonts w:ascii="Palatino Linotype" w:hAnsi="Palatino Linotype"/>
          <w:sz w:val="22"/>
          <w:szCs w:val="22"/>
        </w:rPr>
        <w:t xml:space="preserve"> ($50,000)</w:t>
      </w:r>
      <w:r w:rsidR="007103DA" w:rsidRPr="00E7182E">
        <w:rPr>
          <w:rFonts w:ascii="Palatino Linotype" w:hAnsi="Palatino Linotype"/>
          <w:sz w:val="22"/>
          <w:szCs w:val="22"/>
        </w:rPr>
        <w:t>.</w:t>
      </w:r>
    </w:p>
    <w:p w14:paraId="198DAEF4" w14:textId="5A3D9721" w:rsidR="00B82963" w:rsidRPr="00E7182E" w:rsidRDefault="00B82963" w:rsidP="00C264FD">
      <w:pPr>
        <w:pStyle w:val="ListParagraph"/>
        <w:tabs>
          <w:tab w:val="left" w:pos="900"/>
        </w:tabs>
        <w:ind w:left="1260"/>
        <w:rPr>
          <w:rFonts w:ascii="Palatino Linotype" w:hAnsi="Palatino Linotype"/>
          <w:sz w:val="22"/>
          <w:szCs w:val="22"/>
        </w:rPr>
      </w:pPr>
      <w:r w:rsidRPr="00E7182E">
        <w:rPr>
          <w:rFonts w:ascii="Palatino Linotype" w:hAnsi="Palatino Linotype"/>
          <w:sz w:val="22"/>
          <w:szCs w:val="22"/>
        </w:rPr>
        <w:t xml:space="preserve"> </w:t>
      </w:r>
    </w:p>
    <w:tbl>
      <w:tblPr>
        <w:tblStyle w:val="TableGrid"/>
        <w:tblW w:w="0" w:type="auto"/>
        <w:tblLook w:val="04A0" w:firstRow="1" w:lastRow="0" w:firstColumn="1" w:lastColumn="0" w:noHBand="0" w:noVBand="1"/>
      </w:tblPr>
      <w:tblGrid>
        <w:gridCol w:w="2660"/>
        <w:gridCol w:w="2230"/>
        <w:gridCol w:w="2230"/>
      </w:tblGrid>
      <w:tr w:rsidR="00976262" w:rsidRPr="00EA033E" w14:paraId="4F0BC868" w14:textId="77777777" w:rsidTr="006F14CA">
        <w:tc>
          <w:tcPr>
            <w:tcW w:w="2660" w:type="dxa"/>
          </w:tcPr>
          <w:p w14:paraId="585C29D6"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Vyzourek, Treg</w:t>
            </w:r>
          </w:p>
        </w:tc>
        <w:tc>
          <w:tcPr>
            <w:tcW w:w="2230" w:type="dxa"/>
          </w:tcPr>
          <w:p w14:paraId="62BDCB69"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26315EBA"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No</w:t>
            </w:r>
          </w:p>
        </w:tc>
      </w:tr>
      <w:tr w:rsidR="00976262" w:rsidRPr="00EA033E" w14:paraId="76A6AC23" w14:textId="77777777" w:rsidTr="006F14CA">
        <w:tc>
          <w:tcPr>
            <w:tcW w:w="2660" w:type="dxa"/>
          </w:tcPr>
          <w:p w14:paraId="12141886"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Corman, Will</w:t>
            </w:r>
          </w:p>
        </w:tc>
        <w:tc>
          <w:tcPr>
            <w:tcW w:w="2230" w:type="dxa"/>
          </w:tcPr>
          <w:p w14:paraId="27FD7EE2"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Yes</w:t>
            </w:r>
          </w:p>
        </w:tc>
        <w:tc>
          <w:tcPr>
            <w:tcW w:w="2230" w:type="dxa"/>
          </w:tcPr>
          <w:p w14:paraId="42F97267"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No</w:t>
            </w:r>
          </w:p>
        </w:tc>
      </w:tr>
      <w:tr w:rsidR="00976262" w:rsidRPr="00EA033E" w14:paraId="4265934A" w14:textId="77777777" w:rsidTr="006F14CA">
        <w:tc>
          <w:tcPr>
            <w:tcW w:w="2660" w:type="dxa"/>
          </w:tcPr>
          <w:p w14:paraId="7326A8EE"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Blauvelt, Bill</w:t>
            </w:r>
          </w:p>
        </w:tc>
        <w:tc>
          <w:tcPr>
            <w:tcW w:w="2230" w:type="dxa"/>
          </w:tcPr>
          <w:p w14:paraId="2D2BBA28"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01916893"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No</w:t>
            </w:r>
          </w:p>
        </w:tc>
      </w:tr>
      <w:tr w:rsidR="00976262" w:rsidRPr="00EA033E" w14:paraId="252A3679" w14:textId="77777777" w:rsidTr="006F14CA">
        <w:tc>
          <w:tcPr>
            <w:tcW w:w="2660" w:type="dxa"/>
          </w:tcPr>
          <w:p w14:paraId="4DD04717"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Rempe, Sam</w:t>
            </w:r>
          </w:p>
        </w:tc>
        <w:tc>
          <w:tcPr>
            <w:tcW w:w="2230" w:type="dxa"/>
          </w:tcPr>
          <w:p w14:paraId="4A440E0E"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2FDBFA9D"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No</w:t>
            </w:r>
          </w:p>
        </w:tc>
      </w:tr>
      <w:tr w:rsidR="00976262" w:rsidRPr="00EA033E" w14:paraId="7C685948" w14:textId="77777777" w:rsidTr="006F14CA">
        <w:tc>
          <w:tcPr>
            <w:tcW w:w="2660" w:type="dxa"/>
          </w:tcPr>
          <w:p w14:paraId="5F7886D6"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Scott, Troy</w:t>
            </w:r>
          </w:p>
        </w:tc>
        <w:tc>
          <w:tcPr>
            <w:tcW w:w="2230" w:type="dxa"/>
          </w:tcPr>
          <w:p w14:paraId="2DD9B981"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14AE43B6"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No</w:t>
            </w:r>
          </w:p>
        </w:tc>
      </w:tr>
      <w:tr w:rsidR="00976262" w:rsidRPr="00EA033E" w14:paraId="2659AD61" w14:textId="77777777" w:rsidTr="006F14CA">
        <w:tc>
          <w:tcPr>
            <w:tcW w:w="2660" w:type="dxa"/>
          </w:tcPr>
          <w:p w14:paraId="4A3619E3"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Nelson, Richard</w:t>
            </w:r>
          </w:p>
        </w:tc>
        <w:tc>
          <w:tcPr>
            <w:tcW w:w="2230" w:type="dxa"/>
          </w:tcPr>
          <w:p w14:paraId="188C07B0"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4F0FA5D5"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No</w:t>
            </w:r>
          </w:p>
        </w:tc>
      </w:tr>
      <w:tr w:rsidR="00976262" w:rsidRPr="00EA033E" w14:paraId="1CBF54E1" w14:textId="77777777" w:rsidTr="006F14CA">
        <w:tc>
          <w:tcPr>
            <w:tcW w:w="2660" w:type="dxa"/>
          </w:tcPr>
          <w:p w14:paraId="595D2346"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Carter, Andrew</w:t>
            </w:r>
          </w:p>
        </w:tc>
        <w:tc>
          <w:tcPr>
            <w:tcW w:w="2230" w:type="dxa"/>
          </w:tcPr>
          <w:p w14:paraId="651F27BE"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highlight w:val="yellow"/>
              </w:rPr>
              <w:t>Yes</w:t>
            </w:r>
          </w:p>
        </w:tc>
        <w:tc>
          <w:tcPr>
            <w:tcW w:w="2230" w:type="dxa"/>
          </w:tcPr>
          <w:p w14:paraId="774492C4" w14:textId="77777777" w:rsidR="00976262" w:rsidRPr="00EA033E" w:rsidRDefault="00976262" w:rsidP="006F14CA">
            <w:pPr>
              <w:rPr>
                <w:rFonts w:ascii="Palatino Linotype" w:hAnsi="Palatino Linotype"/>
                <w:i/>
                <w:sz w:val="22"/>
                <w:szCs w:val="22"/>
              </w:rPr>
            </w:pPr>
            <w:r w:rsidRPr="00EA033E">
              <w:rPr>
                <w:rFonts w:ascii="Palatino Linotype" w:hAnsi="Palatino Linotype"/>
                <w:i/>
                <w:sz w:val="22"/>
                <w:szCs w:val="22"/>
              </w:rPr>
              <w:t>No</w:t>
            </w:r>
          </w:p>
        </w:tc>
      </w:tr>
    </w:tbl>
    <w:p w14:paraId="01AA3B12" w14:textId="7327EFF6" w:rsidR="00976262" w:rsidRPr="00EA033E" w:rsidRDefault="00976262" w:rsidP="00976262">
      <w:pPr>
        <w:rPr>
          <w:rFonts w:ascii="Palatino Linotype" w:hAnsi="Palatino Linotype"/>
          <w:i/>
          <w:sz w:val="22"/>
          <w:szCs w:val="22"/>
          <w:u w:val="single"/>
        </w:rPr>
      </w:pPr>
    </w:p>
    <w:p w14:paraId="4DC52510" w14:textId="1E7786FA" w:rsidR="008B01B4" w:rsidRPr="00EA033E" w:rsidRDefault="00B82963" w:rsidP="00991325">
      <w:pPr>
        <w:pStyle w:val="ListParagraph"/>
        <w:numPr>
          <w:ilvl w:val="0"/>
          <w:numId w:val="1"/>
        </w:numPr>
        <w:tabs>
          <w:tab w:val="left" w:pos="900"/>
        </w:tabs>
        <w:rPr>
          <w:rFonts w:ascii="Palatino Linotype" w:hAnsi="Palatino Linotype"/>
          <w:b/>
          <w:bCs/>
          <w:i/>
          <w:sz w:val="22"/>
          <w:szCs w:val="22"/>
        </w:rPr>
      </w:pPr>
      <w:r w:rsidRPr="00EA033E">
        <w:rPr>
          <w:rFonts w:ascii="Palatino Linotype" w:hAnsi="Palatino Linotype"/>
          <w:b/>
          <w:bCs/>
          <w:i/>
          <w:sz w:val="22"/>
          <w:szCs w:val="22"/>
        </w:rPr>
        <w:t>Director’s Report</w:t>
      </w:r>
    </w:p>
    <w:p w14:paraId="3E425523" w14:textId="26DE4CD3" w:rsidR="00976262" w:rsidRPr="00EA033E" w:rsidRDefault="00B82963" w:rsidP="00976262">
      <w:pPr>
        <w:tabs>
          <w:tab w:val="left" w:pos="900"/>
        </w:tabs>
        <w:ind w:left="180"/>
        <w:rPr>
          <w:rFonts w:ascii="Palatino Linotype" w:hAnsi="Palatino Linotype"/>
          <w:i/>
          <w:sz w:val="22"/>
          <w:szCs w:val="22"/>
          <w:u w:val="single"/>
        </w:rPr>
      </w:pPr>
      <w:r w:rsidRPr="00EA033E">
        <w:rPr>
          <w:rFonts w:ascii="Palatino Linotype" w:hAnsi="Palatino Linotype"/>
          <w:i/>
          <w:sz w:val="22"/>
          <w:szCs w:val="22"/>
          <w:u w:val="single"/>
        </w:rPr>
        <w:t>Brittenham Provided the Following Directors Report</w:t>
      </w:r>
    </w:p>
    <w:p w14:paraId="4373F2E7" w14:textId="77777777" w:rsidR="00D20945" w:rsidRPr="00EA033E" w:rsidRDefault="00D20945" w:rsidP="00915986">
      <w:pPr>
        <w:pStyle w:val="ListParagraph"/>
        <w:ind w:left="360"/>
        <w:rPr>
          <w:rFonts w:ascii="Palatino Linotype" w:hAnsi="Palatino Linotype"/>
          <w:i/>
          <w:sz w:val="22"/>
          <w:szCs w:val="22"/>
        </w:rPr>
      </w:pPr>
    </w:p>
    <w:p w14:paraId="6776A6D3" w14:textId="77777777" w:rsidR="00EA033E" w:rsidRPr="00EA033E" w:rsidRDefault="00EA033E" w:rsidP="00EA033E">
      <w:pPr>
        <w:spacing w:line="264" w:lineRule="auto"/>
        <w:rPr>
          <w:rFonts w:ascii="Palatino Linotype" w:eastAsiaTheme="minorHAnsi" w:hAnsi="Palatino Linotype" w:cstheme="minorBidi"/>
          <w:sz w:val="22"/>
          <w:szCs w:val="22"/>
        </w:rPr>
      </w:pPr>
      <w:bookmarkStart w:id="2" w:name="_Hlk214622731"/>
      <w:r w:rsidRPr="00EA033E">
        <w:rPr>
          <w:rFonts w:ascii="Palatino Linotype" w:eastAsiaTheme="minorHAnsi" w:hAnsi="Palatino Linotype" w:cstheme="minorBidi"/>
          <w:sz w:val="22"/>
          <w:szCs w:val="22"/>
        </w:rPr>
        <w:t>Ongoing</w:t>
      </w:r>
    </w:p>
    <w:p w14:paraId="4DEADD58" w14:textId="77777777" w:rsidR="00EA033E" w:rsidRPr="00EA033E" w:rsidRDefault="00EA033E" w:rsidP="00EA033E">
      <w:pPr>
        <w:numPr>
          <w:ilvl w:val="0"/>
          <w:numId w:val="32"/>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Apprenticeships and Adult Education Community College</w:t>
      </w:r>
    </w:p>
    <w:p w14:paraId="463A5A00" w14:textId="77777777" w:rsidR="00EA033E" w:rsidRPr="00EA033E" w:rsidRDefault="00EA033E" w:rsidP="00EA033E">
      <w:pPr>
        <w:numPr>
          <w:ilvl w:val="1"/>
          <w:numId w:val="32"/>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Apprenticeship Program with CCC is still being discussed.</w:t>
      </w:r>
    </w:p>
    <w:p w14:paraId="479B9475" w14:textId="77777777" w:rsidR="00EA033E" w:rsidRPr="00EA033E" w:rsidRDefault="00EA033E" w:rsidP="00EA033E">
      <w:pPr>
        <w:numPr>
          <w:ilvl w:val="1"/>
          <w:numId w:val="32"/>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 xml:space="preserve">Only have two supporting businesses </w:t>
      </w:r>
      <w:proofErr w:type="gramStart"/>
      <w:r w:rsidRPr="00EA033E">
        <w:rPr>
          <w:rFonts w:ascii="Palatino Linotype" w:eastAsiaTheme="minorHAnsi" w:hAnsi="Palatino Linotype" w:cstheme="minorBidi"/>
          <w:sz w:val="22"/>
          <w:szCs w:val="22"/>
        </w:rPr>
        <w:t>at this time</w:t>
      </w:r>
      <w:proofErr w:type="gramEnd"/>
    </w:p>
    <w:p w14:paraId="369B19E8" w14:textId="77777777" w:rsidR="00EA033E" w:rsidRPr="00EA033E" w:rsidRDefault="00EA033E" w:rsidP="00EA033E">
      <w:pPr>
        <w:numPr>
          <w:ilvl w:val="0"/>
          <w:numId w:val="32"/>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We anticipated two loans for housing developers at this meeting, however none turned in the loan application in time for a complete review. We expect those to be available for review in January</w:t>
      </w:r>
    </w:p>
    <w:p w14:paraId="773DA51B" w14:textId="77777777" w:rsidR="00EA033E" w:rsidRPr="00EA033E" w:rsidRDefault="00EA033E" w:rsidP="00EA033E">
      <w:pPr>
        <w:numPr>
          <w:ilvl w:val="0"/>
          <w:numId w:val="32"/>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I am meeting with Central Community College on February 18</w:t>
      </w:r>
      <w:proofErr w:type="gramStart"/>
      <w:r w:rsidRPr="00EA033E">
        <w:rPr>
          <w:rFonts w:ascii="Palatino Linotype" w:eastAsiaTheme="minorHAnsi" w:hAnsi="Palatino Linotype" w:cstheme="minorBidi"/>
          <w:sz w:val="22"/>
          <w:szCs w:val="22"/>
          <w:vertAlign w:val="superscript"/>
        </w:rPr>
        <w:t>th</w:t>
      </w:r>
      <w:r w:rsidRPr="00EA033E">
        <w:rPr>
          <w:rFonts w:ascii="Palatino Linotype" w:eastAsiaTheme="minorHAnsi" w:hAnsi="Palatino Linotype" w:cstheme="minorBidi"/>
          <w:sz w:val="22"/>
          <w:szCs w:val="22"/>
        </w:rPr>
        <w:t xml:space="preserve"> .</w:t>
      </w:r>
      <w:proofErr w:type="gramEnd"/>
      <w:r w:rsidRPr="00EA033E">
        <w:rPr>
          <w:rFonts w:ascii="Palatino Linotype" w:eastAsiaTheme="minorHAnsi" w:hAnsi="Palatino Linotype" w:cstheme="minorBidi"/>
          <w:sz w:val="22"/>
          <w:szCs w:val="22"/>
        </w:rPr>
        <w:t xml:space="preserve"> They are bringing the new Dean of Students and College Vice President to the meeting. </w:t>
      </w:r>
    </w:p>
    <w:p w14:paraId="3C54FC86" w14:textId="77777777" w:rsidR="00EA033E" w:rsidRPr="00EA033E" w:rsidRDefault="00EA033E" w:rsidP="00EA033E">
      <w:pPr>
        <w:spacing w:line="264" w:lineRule="auto"/>
        <w:ind w:left="720"/>
        <w:contextualSpacing/>
        <w:rPr>
          <w:rFonts w:ascii="Palatino Linotype" w:eastAsiaTheme="minorHAnsi" w:hAnsi="Palatino Linotype" w:cstheme="minorBidi"/>
          <w:sz w:val="22"/>
          <w:szCs w:val="22"/>
        </w:rPr>
      </w:pPr>
    </w:p>
    <w:p w14:paraId="12F3F61F" w14:textId="77777777" w:rsidR="00EA033E" w:rsidRPr="00EA033E" w:rsidRDefault="00EA033E" w:rsidP="00EA033E">
      <w:pPr>
        <w:spacing w:line="264" w:lineRule="auto"/>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Loan Meetings</w:t>
      </w:r>
    </w:p>
    <w:p w14:paraId="3435B9BC" w14:textId="77777777" w:rsidR="00EA033E" w:rsidRPr="00EA033E" w:rsidRDefault="00EA033E" w:rsidP="00EA033E">
      <w:pPr>
        <w:numPr>
          <w:ilvl w:val="0"/>
          <w:numId w:val="31"/>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South Central Electric</w:t>
      </w:r>
    </w:p>
    <w:p w14:paraId="0C233D2A" w14:textId="77777777" w:rsidR="00EA033E" w:rsidRPr="00EA033E" w:rsidRDefault="00EA033E" w:rsidP="00EA033E">
      <w:pPr>
        <w:numPr>
          <w:ilvl w:val="1"/>
          <w:numId w:val="31"/>
        </w:numPr>
        <w:spacing w:line="264" w:lineRule="auto"/>
        <w:contextualSpacing/>
        <w:rPr>
          <w:rFonts w:ascii="Palatino Linotype" w:eastAsiaTheme="minorHAnsi" w:hAnsi="Palatino Linotype" w:cstheme="minorBidi"/>
          <w:sz w:val="22"/>
          <w:szCs w:val="22"/>
        </w:rPr>
      </w:pPr>
      <w:proofErr w:type="gramStart"/>
      <w:r w:rsidRPr="00EA033E">
        <w:rPr>
          <w:rFonts w:ascii="Palatino Linotype" w:eastAsiaTheme="minorHAnsi" w:hAnsi="Palatino Linotype" w:cstheme="minorBidi"/>
          <w:sz w:val="22"/>
          <w:szCs w:val="22"/>
        </w:rPr>
        <w:t>Several</w:t>
      </w:r>
      <w:proofErr w:type="gramEnd"/>
      <w:r w:rsidRPr="00EA033E">
        <w:rPr>
          <w:rFonts w:ascii="Palatino Linotype" w:eastAsiaTheme="minorHAnsi" w:hAnsi="Palatino Linotype" w:cstheme="minorBidi"/>
          <w:sz w:val="22"/>
          <w:szCs w:val="22"/>
        </w:rPr>
        <w:t xml:space="preserve"> discussions since our last meeting we believe that the loan is now correct.</w:t>
      </w:r>
    </w:p>
    <w:p w14:paraId="3EEE1BE5" w14:textId="77777777" w:rsidR="00EA033E" w:rsidRPr="00EA033E" w:rsidRDefault="00EA033E" w:rsidP="00EA033E">
      <w:pPr>
        <w:numPr>
          <w:ilvl w:val="1"/>
          <w:numId w:val="31"/>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Continue to be busy and are potentially adding a new electrician to staff.</w:t>
      </w:r>
    </w:p>
    <w:p w14:paraId="4FB0FD67" w14:textId="77777777" w:rsidR="00EA033E" w:rsidRPr="00EA033E" w:rsidRDefault="00EA033E" w:rsidP="00EA033E">
      <w:pPr>
        <w:numPr>
          <w:ilvl w:val="0"/>
          <w:numId w:val="31"/>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Aurora Cooperative</w:t>
      </w:r>
    </w:p>
    <w:p w14:paraId="53F630C2" w14:textId="77777777" w:rsidR="00EA033E" w:rsidRPr="00EA033E" w:rsidRDefault="00EA033E" w:rsidP="00EA033E">
      <w:pPr>
        <w:numPr>
          <w:ilvl w:val="1"/>
          <w:numId w:val="31"/>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Met to discuss their fuel program and increased offerings in the community.</w:t>
      </w:r>
    </w:p>
    <w:p w14:paraId="26B9623D" w14:textId="77777777" w:rsidR="00EA033E" w:rsidRPr="00EA033E" w:rsidRDefault="00EA033E" w:rsidP="00EA033E">
      <w:pPr>
        <w:numPr>
          <w:ilvl w:val="1"/>
          <w:numId w:val="31"/>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 xml:space="preserve">Municipal Staff </w:t>
      </w:r>
      <w:proofErr w:type="gramStart"/>
      <w:r w:rsidRPr="00EA033E">
        <w:rPr>
          <w:rFonts w:ascii="Palatino Linotype" w:eastAsiaTheme="minorHAnsi" w:hAnsi="Palatino Linotype" w:cstheme="minorBidi"/>
          <w:sz w:val="22"/>
          <w:szCs w:val="22"/>
        </w:rPr>
        <w:t>is</w:t>
      </w:r>
      <w:proofErr w:type="gramEnd"/>
      <w:r w:rsidRPr="00EA033E">
        <w:rPr>
          <w:rFonts w:ascii="Palatino Linotype" w:eastAsiaTheme="minorHAnsi" w:hAnsi="Palatino Linotype" w:cstheme="minorBidi"/>
          <w:sz w:val="22"/>
          <w:szCs w:val="22"/>
        </w:rPr>
        <w:t xml:space="preserve"> still pushing for an A -Stop to be brought in</w:t>
      </w:r>
    </w:p>
    <w:p w14:paraId="30FA76E2" w14:textId="77777777" w:rsidR="00EA033E" w:rsidRPr="00EA033E" w:rsidRDefault="00EA033E" w:rsidP="00EA033E">
      <w:pPr>
        <w:numPr>
          <w:ilvl w:val="1"/>
          <w:numId w:val="31"/>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lastRenderedPageBreak/>
        <w:t>They are looking at potential expansions of the Superior East Site down the road to include future community offerings.</w:t>
      </w:r>
    </w:p>
    <w:p w14:paraId="13AF82D6" w14:textId="77777777" w:rsidR="00EA033E" w:rsidRPr="00EA033E" w:rsidRDefault="00EA033E" w:rsidP="00EA033E">
      <w:pPr>
        <w:numPr>
          <w:ilvl w:val="0"/>
          <w:numId w:val="31"/>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Waves</w:t>
      </w:r>
    </w:p>
    <w:p w14:paraId="4F3B1133" w14:textId="77777777" w:rsidR="00EA033E" w:rsidRPr="00EA033E" w:rsidRDefault="00EA033E" w:rsidP="00EA033E">
      <w:pPr>
        <w:numPr>
          <w:ilvl w:val="1"/>
          <w:numId w:val="31"/>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Loan account was corrected administratively.</w:t>
      </w:r>
    </w:p>
    <w:p w14:paraId="280FB9FB" w14:textId="77777777" w:rsidR="00EA033E" w:rsidRPr="00EA033E" w:rsidRDefault="00EA033E" w:rsidP="00EA033E">
      <w:pPr>
        <w:numPr>
          <w:ilvl w:val="1"/>
          <w:numId w:val="31"/>
        </w:numPr>
        <w:spacing w:line="264" w:lineRule="auto"/>
        <w:contextualSpacing/>
        <w:rPr>
          <w:rFonts w:ascii="Palatino Linotype" w:eastAsiaTheme="minorHAnsi" w:hAnsi="Palatino Linotype" w:cstheme="minorBidi"/>
          <w:sz w:val="22"/>
          <w:szCs w:val="22"/>
        </w:rPr>
      </w:pPr>
      <w:proofErr w:type="gramStart"/>
      <w:r w:rsidRPr="00EA033E">
        <w:rPr>
          <w:rFonts w:ascii="Palatino Linotype" w:eastAsiaTheme="minorHAnsi" w:hAnsi="Palatino Linotype" w:cstheme="minorBidi"/>
          <w:sz w:val="22"/>
          <w:szCs w:val="22"/>
        </w:rPr>
        <w:t>Busy her</w:t>
      </w:r>
      <w:proofErr w:type="gramEnd"/>
      <w:r w:rsidRPr="00EA033E">
        <w:rPr>
          <w:rFonts w:ascii="Palatino Linotype" w:eastAsiaTheme="minorHAnsi" w:hAnsi="Palatino Linotype" w:cstheme="minorBidi"/>
          <w:sz w:val="22"/>
          <w:szCs w:val="22"/>
        </w:rPr>
        <w:t xml:space="preserve"> </w:t>
      </w:r>
      <w:proofErr w:type="gramStart"/>
      <w:r w:rsidRPr="00EA033E">
        <w:rPr>
          <w:rFonts w:ascii="Palatino Linotype" w:eastAsiaTheme="minorHAnsi" w:hAnsi="Palatino Linotype" w:cstheme="minorBidi"/>
          <w:sz w:val="22"/>
          <w:szCs w:val="22"/>
        </w:rPr>
        <w:t>esthetician is consistently seeing</w:t>
      </w:r>
      <w:proofErr w:type="gramEnd"/>
      <w:r w:rsidRPr="00EA033E">
        <w:rPr>
          <w:rFonts w:ascii="Palatino Linotype" w:eastAsiaTheme="minorHAnsi" w:hAnsi="Palatino Linotype" w:cstheme="minorBidi"/>
          <w:sz w:val="22"/>
          <w:szCs w:val="22"/>
        </w:rPr>
        <w:t xml:space="preserve"> clients </w:t>
      </w:r>
    </w:p>
    <w:p w14:paraId="7E5E8D99" w14:textId="77777777" w:rsidR="00EA033E" w:rsidRPr="00EA033E" w:rsidRDefault="00EA033E" w:rsidP="00EA033E">
      <w:pPr>
        <w:spacing w:line="264" w:lineRule="auto"/>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213 Business Center</w:t>
      </w:r>
    </w:p>
    <w:p w14:paraId="0C6B285C" w14:textId="77777777" w:rsidR="00EA033E" w:rsidRPr="00EA033E" w:rsidRDefault="00EA033E" w:rsidP="00EA033E">
      <w:pPr>
        <w:numPr>
          <w:ilvl w:val="0"/>
          <w:numId w:val="33"/>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 xml:space="preserve">Have been working with South Central Electric on a repair to the exterior lights on the alley side. </w:t>
      </w:r>
      <w:bookmarkEnd w:id="2"/>
    </w:p>
    <w:p w14:paraId="05F81BFB" w14:textId="77777777" w:rsidR="00EA033E" w:rsidRDefault="00EA033E" w:rsidP="00EA033E">
      <w:pPr>
        <w:numPr>
          <w:ilvl w:val="0"/>
          <w:numId w:val="33"/>
        </w:numPr>
        <w:spacing w:line="264" w:lineRule="auto"/>
        <w:contextualSpacing/>
        <w:rPr>
          <w:rFonts w:ascii="Palatino Linotype" w:eastAsiaTheme="minorHAnsi" w:hAnsi="Palatino Linotype" w:cstheme="minorBidi"/>
          <w:sz w:val="22"/>
          <w:szCs w:val="22"/>
        </w:rPr>
      </w:pPr>
      <w:r w:rsidRPr="00EA033E">
        <w:rPr>
          <w:rFonts w:ascii="Palatino Linotype" w:eastAsiaTheme="minorHAnsi" w:hAnsi="Palatino Linotype" w:cstheme="minorBidi"/>
          <w:sz w:val="22"/>
          <w:szCs w:val="22"/>
        </w:rPr>
        <w:t>Linda Cox will be bringing in additional staff during tax season to assist with preparations.</w:t>
      </w:r>
    </w:p>
    <w:p w14:paraId="05AB65A8" w14:textId="77777777" w:rsidR="00C264FD" w:rsidRPr="00EA033E" w:rsidRDefault="00C264FD" w:rsidP="00C264FD">
      <w:pPr>
        <w:spacing w:line="264" w:lineRule="auto"/>
        <w:ind w:left="720"/>
        <w:contextualSpacing/>
        <w:rPr>
          <w:rFonts w:ascii="Palatino Linotype" w:eastAsiaTheme="minorHAnsi" w:hAnsi="Palatino Linotype" w:cstheme="minorBidi"/>
          <w:sz w:val="22"/>
          <w:szCs w:val="22"/>
        </w:rPr>
      </w:pPr>
    </w:p>
    <w:p w14:paraId="01656137" w14:textId="0A81F232" w:rsidR="008D0678" w:rsidRPr="00EA033E" w:rsidRDefault="008D0678" w:rsidP="00C60377">
      <w:pPr>
        <w:pStyle w:val="ListParagraph"/>
        <w:numPr>
          <w:ilvl w:val="0"/>
          <w:numId w:val="1"/>
        </w:numPr>
        <w:rPr>
          <w:rFonts w:ascii="Palatino Linotype" w:hAnsi="Palatino Linotype"/>
          <w:i/>
          <w:sz w:val="20"/>
          <w:szCs w:val="20"/>
        </w:rPr>
      </w:pPr>
      <w:r w:rsidRPr="00EA033E">
        <w:rPr>
          <w:rFonts w:ascii="Palatino Linotype" w:hAnsi="Palatino Linotype"/>
          <w:sz w:val="20"/>
          <w:szCs w:val="20"/>
        </w:rPr>
        <w:t>Adjournment.</w:t>
      </w:r>
    </w:p>
    <w:p w14:paraId="1ED9F333" w14:textId="77777777" w:rsidR="008D0678" w:rsidRPr="00EA033E" w:rsidRDefault="008D0678" w:rsidP="008D0678">
      <w:pPr>
        <w:rPr>
          <w:rFonts w:ascii="Palatino Linotype" w:hAnsi="Palatino Linotype"/>
          <w:i/>
          <w:sz w:val="22"/>
          <w:szCs w:val="22"/>
        </w:rPr>
      </w:pPr>
    </w:p>
    <w:p w14:paraId="349E043C" w14:textId="7524292B" w:rsidR="00C83C9C" w:rsidRPr="00EA033E" w:rsidRDefault="0012341F" w:rsidP="005C41CA">
      <w:pPr>
        <w:ind w:left="360"/>
        <w:rPr>
          <w:rFonts w:ascii="Palatino Linotype" w:hAnsi="Palatino Linotype"/>
          <w:sz w:val="21"/>
          <w:szCs w:val="21"/>
        </w:rPr>
      </w:pPr>
      <w:r w:rsidRPr="00EA033E">
        <w:rPr>
          <w:rFonts w:ascii="Palatino Linotype" w:hAnsi="Palatino Linotype"/>
          <w:sz w:val="21"/>
          <w:szCs w:val="21"/>
        </w:rPr>
        <w:t>Motion</w:t>
      </w:r>
      <w:r w:rsidR="00014CE1" w:rsidRPr="00EA033E">
        <w:rPr>
          <w:rFonts w:ascii="Palatino Linotype" w:hAnsi="Palatino Linotype"/>
          <w:sz w:val="21"/>
          <w:szCs w:val="21"/>
        </w:rPr>
        <w:t xml:space="preserve"> Blauvelt</w:t>
      </w:r>
      <w:r w:rsidR="009D02B5" w:rsidRPr="00EA033E">
        <w:rPr>
          <w:rFonts w:ascii="Palatino Linotype" w:hAnsi="Palatino Linotype"/>
          <w:sz w:val="21"/>
          <w:szCs w:val="21"/>
        </w:rPr>
        <w:tab/>
      </w:r>
      <w:r w:rsidRPr="00EA033E">
        <w:rPr>
          <w:rFonts w:ascii="Palatino Linotype" w:hAnsi="Palatino Linotype"/>
          <w:sz w:val="21"/>
          <w:szCs w:val="21"/>
        </w:rPr>
        <w:t xml:space="preserve"> </w:t>
      </w:r>
    </w:p>
    <w:p w14:paraId="0DCFE139" w14:textId="5325709C" w:rsidR="005C41CA" w:rsidRPr="00EA033E" w:rsidRDefault="0012341F" w:rsidP="005C41CA">
      <w:pPr>
        <w:ind w:left="360"/>
        <w:rPr>
          <w:rFonts w:ascii="Palatino Linotype" w:hAnsi="Palatino Linotype"/>
          <w:sz w:val="21"/>
          <w:szCs w:val="21"/>
        </w:rPr>
      </w:pPr>
      <w:r w:rsidRPr="00EA033E">
        <w:rPr>
          <w:rFonts w:ascii="Palatino Linotype" w:hAnsi="Palatino Linotype"/>
          <w:sz w:val="21"/>
          <w:szCs w:val="21"/>
        </w:rPr>
        <w:t xml:space="preserve">Second </w:t>
      </w:r>
      <w:r w:rsidR="00014CE1" w:rsidRPr="00EA033E">
        <w:rPr>
          <w:rFonts w:ascii="Palatino Linotype" w:hAnsi="Palatino Linotype"/>
          <w:sz w:val="21"/>
          <w:szCs w:val="21"/>
        </w:rPr>
        <w:t>Carter</w:t>
      </w:r>
      <w:r w:rsidR="009D02B5" w:rsidRPr="00EA033E">
        <w:rPr>
          <w:rFonts w:ascii="Palatino Linotype" w:hAnsi="Palatino Linotype"/>
          <w:sz w:val="21"/>
          <w:szCs w:val="21"/>
        </w:rPr>
        <w:tab/>
      </w:r>
    </w:p>
    <w:p w14:paraId="0C36A771" w14:textId="4528033C" w:rsidR="005C41CA" w:rsidRPr="00EA033E" w:rsidRDefault="005C41CA" w:rsidP="005C41CA">
      <w:pPr>
        <w:ind w:left="360"/>
        <w:rPr>
          <w:rFonts w:ascii="Palatino Linotype" w:hAnsi="Palatino Linotype"/>
          <w:sz w:val="21"/>
          <w:szCs w:val="21"/>
        </w:rPr>
      </w:pPr>
      <w:r w:rsidRPr="00EA033E">
        <w:rPr>
          <w:rFonts w:ascii="Palatino Linotype" w:hAnsi="Palatino Linotype"/>
          <w:sz w:val="21"/>
          <w:szCs w:val="21"/>
        </w:rPr>
        <w:t>Vote Unanimous by affirmation</w:t>
      </w:r>
    </w:p>
    <w:p w14:paraId="251D683A" w14:textId="77777777" w:rsidR="00C83C9C" w:rsidRPr="00EA033E" w:rsidRDefault="00C83C9C" w:rsidP="00C83C9C">
      <w:pPr>
        <w:rPr>
          <w:rFonts w:ascii="Palatino Linotype" w:hAnsi="Palatino Linotype"/>
          <w:sz w:val="21"/>
          <w:szCs w:val="21"/>
        </w:rPr>
      </w:pPr>
    </w:p>
    <w:p w14:paraId="53B6BBA9" w14:textId="51018536" w:rsidR="00C234C1" w:rsidRPr="00EA033E" w:rsidRDefault="00FC13D3" w:rsidP="00C234C1">
      <w:pPr>
        <w:ind w:left="360"/>
        <w:rPr>
          <w:rFonts w:ascii="Palatino Linotype" w:hAnsi="Palatino Linotype"/>
          <w:iCs/>
          <w:sz w:val="22"/>
          <w:szCs w:val="22"/>
        </w:rPr>
      </w:pPr>
      <w:r w:rsidRPr="00EA033E">
        <w:rPr>
          <w:rFonts w:ascii="Palatino Linotype" w:hAnsi="Palatino Linotype"/>
          <w:iCs/>
          <w:sz w:val="22"/>
          <w:szCs w:val="22"/>
        </w:rPr>
        <w:t xml:space="preserve">Meeting Concluded at </w:t>
      </w:r>
      <w:r w:rsidR="006668DB" w:rsidRPr="00EA033E">
        <w:rPr>
          <w:rFonts w:ascii="Palatino Linotype" w:hAnsi="Palatino Linotype"/>
          <w:iCs/>
          <w:sz w:val="22"/>
          <w:szCs w:val="22"/>
        </w:rPr>
        <w:t xml:space="preserve"> </w:t>
      </w:r>
      <w:r w:rsidR="00366CEE">
        <w:rPr>
          <w:rFonts w:ascii="Palatino Linotype" w:hAnsi="Palatino Linotype"/>
          <w:iCs/>
          <w:sz w:val="22"/>
          <w:szCs w:val="22"/>
        </w:rPr>
        <w:t>8:36</w:t>
      </w:r>
      <w:r w:rsidR="00C60377" w:rsidRPr="00EA033E">
        <w:rPr>
          <w:rFonts w:ascii="Palatino Linotype" w:hAnsi="Palatino Linotype"/>
          <w:iCs/>
          <w:sz w:val="22"/>
          <w:szCs w:val="22"/>
        </w:rPr>
        <w:t xml:space="preserve"> </w:t>
      </w:r>
      <w:r w:rsidR="005C41CA" w:rsidRPr="00EA033E">
        <w:rPr>
          <w:rFonts w:ascii="Palatino Linotype" w:hAnsi="Palatino Linotype"/>
          <w:iCs/>
          <w:sz w:val="22"/>
          <w:szCs w:val="22"/>
        </w:rPr>
        <w:t>pm</w:t>
      </w:r>
      <w:r w:rsidRPr="00EA033E">
        <w:rPr>
          <w:rFonts w:ascii="Palatino Linotype" w:hAnsi="Palatino Linotype"/>
          <w:iCs/>
          <w:sz w:val="22"/>
          <w:szCs w:val="22"/>
        </w:rPr>
        <w:t xml:space="preserve"> with the next meeting to be held on </w:t>
      </w:r>
      <w:r w:rsidR="00366CEE">
        <w:rPr>
          <w:rFonts w:ascii="Palatino Linotype" w:hAnsi="Palatino Linotype"/>
          <w:iCs/>
          <w:sz w:val="22"/>
          <w:szCs w:val="22"/>
        </w:rPr>
        <w:t>January</w:t>
      </w:r>
      <w:r w:rsidR="006668DB" w:rsidRPr="00EA033E">
        <w:rPr>
          <w:rFonts w:ascii="Palatino Linotype" w:hAnsi="Palatino Linotype"/>
          <w:iCs/>
          <w:sz w:val="22"/>
          <w:szCs w:val="22"/>
        </w:rPr>
        <w:t xml:space="preserve"> </w:t>
      </w:r>
      <w:r w:rsidR="00366CEE">
        <w:rPr>
          <w:rFonts w:ascii="Palatino Linotype" w:hAnsi="Palatino Linotype"/>
          <w:iCs/>
          <w:sz w:val="22"/>
          <w:szCs w:val="22"/>
        </w:rPr>
        <w:t>15</w:t>
      </w:r>
      <w:r w:rsidRPr="00EA033E">
        <w:rPr>
          <w:rFonts w:ascii="Palatino Linotype" w:hAnsi="Palatino Linotype"/>
          <w:iCs/>
          <w:sz w:val="22"/>
          <w:szCs w:val="22"/>
        </w:rPr>
        <w:t>, 202</w:t>
      </w:r>
      <w:r w:rsidR="006668DB" w:rsidRPr="00EA033E">
        <w:rPr>
          <w:rFonts w:ascii="Palatino Linotype" w:hAnsi="Palatino Linotype"/>
          <w:iCs/>
          <w:sz w:val="22"/>
          <w:szCs w:val="22"/>
        </w:rPr>
        <w:t>5</w:t>
      </w:r>
      <w:r w:rsidRPr="00EA033E">
        <w:rPr>
          <w:rFonts w:ascii="Palatino Linotype" w:hAnsi="Palatino Linotype"/>
          <w:iCs/>
          <w:sz w:val="22"/>
          <w:szCs w:val="22"/>
        </w:rPr>
        <w:t xml:space="preserve"> at </w:t>
      </w:r>
      <w:r w:rsidR="00014CE1" w:rsidRPr="00EA033E">
        <w:rPr>
          <w:rFonts w:ascii="Palatino Linotype" w:hAnsi="Palatino Linotype"/>
          <w:iCs/>
          <w:sz w:val="22"/>
          <w:szCs w:val="22"/>
        </w:rPr>
        <w:t>7</w:t>
      </w:r>
      <w:r w:rsidR="00C83C9C" w:rsidRPr="00EA033E">
        <w:rPr>
          <w:rFonts w:ascii="Palatino Linotype" w:hAnsi="Palatino Linotype"/>
          <w:iCs/>
          <w:sz w:val="22"/>
          <w:szCs w:val="22"/>
        </w:rPr>
        <w:t>:30PM</w:t>
      </w:r>
      <w:r w:rsidRPr="00EA033E">
        <w:rPr>
          <w:rFonts w:ascii="Palatino Linotype" w:hAnsi="Palatino Linotype"/>
          <w:iCs/>
          <w:sz w:val="22"/>
          <w:szCs w:val="22"/>
        </w:rPr>
        <w:t xml:space="preserve">. </w:t>
      </w:r>
    </w:p>
    <w:p w14:paraId="4EEB4234" w14:textId="77777777" w:rsidR="00FC13D3" w:rsidRPr="00EA033E" w:rsidRDefault="00FC13D3" w:rsidP="00C234C1">
      <w:pPr>
        <w:ind w:left="360"/>
        <w:rPr>
          <w:rFonts w:ascii="Palatino Linotype" w:hAnsi="Palatino Linotype"/>
          <w:iCs/>
          <w:sz w:val="22"/>
          <w:szCs w:val="22"/>
        </w:rPr>
      </w:pPr>
    </w:p>
    <w:p w14:paraId="64DBEFD7" w14:textId="77777777" w:rsidR="00FC13D3" w:rsidRPr="00EA033E" w:rsidRDefault="00FC13D3" w:rsidP="00C234C1">
      <w:pPr>
        <w:ind w:left="360"/>
        <w:rPr>
          <w:rFonts w:ascii="Palatino Linotype" w:hAnsi="Palatino Linotype"/>
          <w:iCs/>
          <w:sz w:val="22"/>
          <w:szCs w:val="22"/>
        </w:rPr>
      </w:pPr>
    </w:p>
    <w:p w14:paraId="0CFE40AA" w14:textId="53081F3F" w:rsidR="00FC13D3" w:rsidRPr="00EA033E" w:rsidRDefault="00FC13D3" w:rsidP="00C234C1">
      <w:pPr>
        <w:ind w:left="360"/>
        <w:rPr>
          <w:rFonts w:ascii="Palatino Linotype" w:hAnsi="Palatino Linotype"/>
          <w:iCs/>
          <w:sz w:val="22"/>
          <w:szCs w:val="22"/>
        </w:rPr>
      </w:pPr>
      <w:r w:rsidRPr="00EA033E">
        <w:rPr>
          <w:rFonts w:ascii="Palatino Linotype" w:hAnsi="Palatino Linotype"/>
          <w:iCs/>
          <w:sz w:val="22"/>
          <w:szCs w:val="22"/>
        </w:rPr>
        <w:t xml:space="preserve">Respectfully Submitted, </w:t>
      </w:r>
    </w:p>
    <w:p w14:paraId="14EAEE71" w14:textId="77777777" w:rsidR="00FC13D3" w:rsidRPr="00EA033E" w:rsidRDefault="00FC13D3" w:rsidP="00C234C1">
      <w:pPr>
        <w:ind w:left="360"/>
        <w:rPr>
          <w:rFonts w:ascii="Palatino Linotype" w:hAnsi="Palatino Linotype"/>
          <w:iCs/>
          <w:sz w:val="22"/>
          <w:szCs w:val="22"/>
        </w:rPr>
      </w:pPr>
    </w:p>
    <w:p w14:paraId="3782B21A" w14:textId="77777777" w:rsidR="00EC5861" w:rsidRPr="00EA033E" w:rsidRDefault="00EC5861" w:rsidP="00C234C1">
      <w:pPr>
        <w:ind w:left="360"/>
        <w:rPr>
          <w:rFonts w:ascii="Palatino Linotype" w:hAnsi="Palatino Linotype"/>
          <w:iCs/>
          <w:sz w:val="22"/>
          <w:szCs w:val="22"/>
        </w:rPr>
      </w:pPr>
    </w:p>
    <w:p w14:paraId="759C40DE" w14:textId="77777777" w:rsidR="00B82963" w:rsidRPr="00EA033E" w:rsidRDefault="00B82963" w:rsidP="00C234C1">
      <w:pPr>
        <w:ind w:left="360"/>
        <w:rPr>
          <w:rFonts w:ascii="Palatino Linotype" w:hAnsi="Palatino Linotype"/>
          <w:iCs/>
          <w:sz w:val="22"/>
          <w:szCs w:val="22"/>
        </w:rPr>
      </w:pPr>
    </w:p>
    <w:p w14:paraId="1B06FB24" w14:textId="7DC541CA" w:rsidR="00FC13D3" w:rsidRPr="00EA033E" w:rsidRDefault="00FC13D3" w:rsidP="00C234C1">
      <w:pPr>
        <w:ind w:left="360"/>
        <w:rPr>
          <w:rFonts w:ascii="Palatino Linotype" w:hAnsi="Palatino Linotype"/>
          <w:iCs/>
          <w:sz w:val="22"/>
          <w:szCs w:val="22"/>
        </w:rPr>
      </w:pPr>
      <w:r w:rsidRPr="00EA033E">
        <w:rPr>
          <w:rFonts w:ascii="Palatino Linotype" w:hAnsi="Palatino Linotype"/>
          <w:iCs/>
          <w:sz w:val="22"/>
          <w:szCs w:val="22"/>
        </w:rPr>
        <w:t xml:space="preserve">Andrew Brittenham </w:t>
      </w:r>
    </w:p>
    <w:p w14:paraId="44A0558E" w14:textId="081AC0E9" w:rsidR="00FC13D3" w:rsidRPr="00EA033E" w:rsidRDefault="002E0F90" w:rsidP="00C234C1">
      <w:pPr>
        <w:ind w:left="360"/>
        <w:rPr>
          <w:rFonts w:ascii="Palatino Linotype" w:hAnsi="Palatino Linotype"/>
          <w:iCs/>
          <w:sz w:val="22"/>
          <w:szCs w:val="22"/>
        </w:rPr>
      </w:pPr>
      <w:r w:rsidRPr="00EA033E">
        <w:rPr>
          <w:rFonts w:ascii="Palatino Linotype" w:hAnsi="Palatino Linotype"/>
          <w:iCs/>
          <w:sz w:val="22"/>
          <w:szCs w:val="22"/>
        </w:rPr>
        <w:t>City Administrator</w:t>
      </w:r>
    </w:p>
    <w:sectPr w:rsidR="00FC13D3" w:rsidRPr="00EA033E" w:rsidSect="008A15B7">
      <w:headerReference w:type="default" r:id="rId7"/>
      <w:footerReference w:type="default" r:id="rId8"/>
      <w:headerReference w:type="first" r:id="rId9"/>
      <w:pgSz w:w="12240" w:h="15840"/>
      <w:pgMar w:top="1267" w:right="1440" w:bottom="450" w:left="1440" w:header="360" w:footer="3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7F52" w14:textId="77777777" w:rsidR="009D066B" w:rsidRDefault="009D066B">
      <w:r>
        <w:separator/>
      </w:r>
    </w:p>
  </w:endnote>
  <w:endnote w:type="continuationSeparator" w:id="0">
    <w:p w14:paraId="44F63BC8" w14:textId="77777777" w:rsidR="009D066B" w:rsidRDefault="009D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361A" w14:textId="32330630" w:rsidR="00395EEA" w:rsidRPr="00F2349A" w:rsidRDefault="00F2349A" w:rsidP="001864B2">
    <w:pPr>
      <w:pStyle w:val="Footer"/>
      <w:pBdr>
        <w:top w:val="single" w:sz="4" w:space="1" w:color="auto"/>
      </w:pBdr>
      <w:jc w:val="center"/>
      <w:rPr>
        <w:rFonts w:ascii="Palatino Linotype" w:hAnsi="Palatino Linotype" w:cstheme="minorHAnsi"/>
      </w:rPr>
    </w:pPr>
    <w:r w:rsidRPr="00F2349A">
      <w:rPr>
        <w:rFonts w:ascii="Palatino Linotype" w:hAnsi="Palatino Linotype" w:cstheme="minorHAnsi"/>
      </w:rPr>
      <w:t>City of Superior</w:t>
    </w:r>
  </w:p>
  <w:p w14:paraId="59BC6E24" w14:textId="658DBA4A" w:rsidR="00395EEA" w:rsidRPr="00F2349A" w:rsidRDefault="00F2349A" w:rsidP="001864B2">
    <w:pPr>
      <w:pStyle w:val="Footer"/>
      <w:pBdr>
        <w:top w:val="single" w:sz="4" w:space="1" w:color="auto"/>
      </w:pBdr>
      <w:jc w:val="center"/>
      <w:rPr>
        <w:rFonts w:ascii="Palatino Linotype" w:hAnsi="Palatino Linotype" w:cs="Tunga"/>
        <w:sz w:val="20"/>
        <w:szCs w:val="20"/>
      </w:rPr>
    </w:pPr>
    <w:r w:rsidRPr="00F2349A">
      <w:rPr>
        <w:rFonts w:ascii="Palatino Linotype" w:hAnsi="Palatino Linotype" w:cstheme="minorHAnsi"/>
        <w:sz w:val="20"/>
        <w:szCs w:val="20"/>
      </w:rPr>
      <w:t>135 West 4th Street Superior, Nebraska</w:t>
    </w:r>
    <w:r w:rsidRPr="00F2349A">
      <w:rPr>
        <w:rFonts w:ascii="Palatino Linotype" w:hAnsi="Palatino Linotype" w:cs="Tunga"/>
        <w:sz w:val="20"/>
        <w:szCs w:val="20"/>
      </w:rPr>
      <w:t xml:space="preserve"> </w:t>
    </w:r>
    <w:proofErr w:type="gramStart"/>
    <w:r>
      <w:rPr>
        <w:rFonts w:ascii="Palatino Linotype" w:hAnsi="Palatino Linotype" w:cs="Tunga"/>
        <w:sz w:val="20"/>
        <w:szCs w:val="20"/>
      </w:rPr>
      <w:t>68978  Phone</w:t>
    </w:r>
    <w:proofErr w:type="gramEnd"/>
    <w:r>
      <w:rPr>
        <w:rFonts w:ascii="Palatino Linotype" w:hAnsi="Palatino Linotype" w:cs="Tunga"/>
        <w:sz w:val="20"/>
        <w:szCs w:val="20"/>
      </w:rPr>
      <w:t xml:space="preserve"> 402-879-4711</w:t>
    </w:r>
    <w:r w:rsidR="00395EEA" w:rsidRPr="00F2349A">
      <w:rPr>
        <w:rFonts w:ascii="Palatino Linotype" w:hAnsi="Palatino Linotype"/>
        <w:sz w:val="20"/>
        <w:szCs w:val="20"/>
      </w:rPr>
      <w:t>•</w:t>
    </w:r>
    <w:r w:rsidR="00395EEA" w:rsidRPr="00F2349A">
      <w:rPr>
        <w:rFonts w:ascii="Palatino Linotype" w:hAnsi="Palatino Linotype" w:cs="Tunga"/>
        <w:sz w:val="20"/>
        <w:szCs w:val="20"/>
      </w:rPr>
      <w:t></w:t>
    </w:r>
    <w:r w:rsidRPr="00F2349A">
      <w:rPr>
        <w:rFonts w:ascii="Palatino Linotype" w:hAnsi="Palatino Linotype" w:cs="Tunga"/>
        <w:sz w:val="20"/>
        <w:szCs w:val="20"/>
      </w:rPr>
      <w:t xml:space="preserve"> </w:t>
    </w:r>
    <w:r w:rsidRPr="00F2349A">
      <w:rPr>
        <w:rFonts w:ascii="Palatino Linotype" w:hAnsi="Palatino Linotype" w:cstheme="minorHAnsi"/>
        <w:sz w:val="20"/>
        <w:szCs w:val="20"/>
      </w:rPr>
      <w:t xml:space="preserve">Fax </w:t>
    </w:r>
    <w:r>
      <w:rPr>
        <w:rFonts w:ascii="Palatino Linotype" w:hAnsi="Palatino Linotype" w:cs="Tunga"/>
        <w:sz w:val="20"/>
        <w:szCs w:val="20"/>
      </w:rPr>
      <w:t>402-879-4907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977D" w14:textId="77777777" w:rsidR="009D066B" w:rsidRDefault="009D066B">
      <w:r>
        <w:separator/>
      </w:r>
    </w:p>
  </w:footnote>
  <w:footnote w:type="continuationSeparator" w:id="0">
    <w:p w14:paraId="7EF5A79E" w14:textId="77777777" w:rsidR="009D066B" w:rsidRDefault="009D0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6FEC" w14:textId="77777777" w:rsidR="00395EEA" w:rsidRDefault="00395EEA" w:rsidP="00BF1B73">
    <w:pPr>
      <w:pStyle w:val="Header"/>
      <w:tabs>
        <w:tab w:val="clear" w:pos="8640"/>
        <w:tab w:val="right" w:pos="9360"/>
      </w:tabs>
      <w:ind w:left="-720" w:righ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C197" w14:textId="77777777" w:rsidR="00395EEA" w:rsidRDefault="00395EEA">
    <w:pPr>
      <w:pStyle w:val="Header"/>
    </w:pPr>
    <w:r>
      <w:rPr>
        <w:noProof/>
      </w:rPr>
      <w:drawing>
        <wp:inline distT="0" distB="0" distL="0" distR="0" wp14:anchorId="57BEBB89" wp14:editId="4B2D5721">
          <wp:extent cx="6177915" cy="779145"/>
          <wp:effectExtent l="0" t="0" r="0" b="1905"/>
          <wp:docPr id="1" name="Picture 1" descr="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915" cy="779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45F"/>
    <w:multiLevelType w:val="hybridMultilevel"/>
    <w:tmpl w:val="E8CE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6A8C"/>
    <w:multiLevelType w:val="hybridMultilevel"/>
    <w:tmpl w:val="8FCC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D5814"/>
    <w:multiLevelType w:val="hybridMultilevel"/>
    <w:tmpl w:val="8200D91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D7919EF"/>
    <w:multiLevelType w:val="hybridMultilevel"/>
    <w:tmpl w:val="2752E76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0F6839E1"/>
    <w:multiLevelType w:val="hybridMultilevel"/>
    <w:tmpl w:val="446A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B2A83"/>
    <w:multiLevelType w:val="hybridMultilevel"/>
    <w:tmpl w:val="8AC64CC6"/>
    <w:lvl w:ilvl="0" w:tplc="7A268D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1A80C5D"/>
    <w:multiLevelType w:val="hybridMultilevel"/>
    <w:tmpl w:val="5E1A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86FA2"/>
    <w:multiLevelType w:val="hybridMultilevel"/>
    <w:tmpl w:val="E7AA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F448A"/>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E1B2BED"/>
    <w:multiLevelType w:val="hybridMultilevel"/>
    <w:tmpl w:val="54EC4A7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EB1240C"/>
    <w:multiLevelType w:val="hybridMultilevel"/>
    <w:tmpl w:val="EE1A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82FC1"/>
    <w:multiLevelType w:val="hybridMultilevel"/>
    <w:tmpl w:val="2700851C"/>
    <w:lvl w:ilvl="0" w:tplc="FC5CD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8846E4"/>
    <w:multiLevelType w:val="hybridMultilevel"/>
    <w:tmpl w:val="26224910"/>
    <w:lvl w:ilvl="0" w:tplc="69ECE8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5A56568"/>
    <w:multiLevelType w:val="hybridMultilevel"/>
    <w:tmpl w:val="98CA1F46"/>
    <w:lvl w:ilvl="0" w:tplc="2E24ABA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A7A406D"/>
    <w:multiLevelType w:val="hybridMultilevel"/>
    <w:tmpl w:val="967C8FD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 w15:restartNumberingAfterBreak="0">
    <w:nsid w:val="2AF94F3B"/>
    <w:multiLevelType w:val="hybridMultilevel"/>
    <w:tmpl w:val="4836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96B58"/>
    <w:multiLevelType w:val="hybridMultilevel"/>
    <w:tmpl w:val="D7FA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A2061"/>
    <w:multiLevelType w:val="hybridMultilevel"/>
    <w:tmpl w:val="FE14E4E8"/>
    <w:lvl w:ilvl="0" w:tplc="065C536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E0E33"/>
    <w:multiLevelType w:val="hybridMultilevel"/>
    <w:tmpl w:val="967C8FD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9" w15:restartNumberingAfterBreak="0">
    <w:nsid w:val="41174D95"/>
    <w:multiLevelType w:val="hybridMultilevel"/>
    <w:tmpl w:val="0820F0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74AEF"/>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AF7D8E"/>
    <w:multiLevelType w:val="hybridMultilevel"/>
    <w:tmpl w:val="2A7C30B8"/>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E0F6356"/>
    <w:multiLevelType w:val="hybridMultilevel"/>
    <w:tmpl w:val="266C6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96179D"/>
    <w:multiLevelType w:val="hybridMultilevel"/>
    <w:tmpl w:val="181673EA"/>
    <w:lvl w:ilvl="0" w:tplc="CC126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003EC"/>
    <w:multiLevelType w:val="hybridMultilevel"/>
    <w:tmpl w:val="5A1E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602BA"/>
    <w:multiLevelType w:val="hybridMultilevel"/>
    <w:tmpl w:val="91E0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247A82"/>
    <w:multiLevelType w:val="hybridMultilevel"/>
    <w:tmpl w:val="29062CB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E662F29"/>
    <w:multiLevelType w:val="hybridMultilevel"/>
    <w:tmpl w:val="E0663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93722C"/>
    <w:multiLevelType w:val="hybridMultilevel"/>
    <w:tmpl w:val="81BCB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AF408A"/>
    <w:multiLevelType w:val="hybridMultilevel"/>
    <w:tmpl w:val="739A6E30"/>
    <w:lvl w:ilvl="0" w:tplc="8FC62E86">
      <w:start w:val="1"/>
      <w:numFmt w:val="bullet"/>
      <w:lvlText w:val=""/>
      <w:lvlJc w:val="left"/>
      <w:pPr>
        <w:tabs>
          <w:tab w:val="num" w:pos="720"/>
        </w:tabs>
        <w:ind w:left="720" w:hanging="360"/>
      </w:pPr>
      <w:rPr>
        <w:rFonts w:ascii="Wingdings" w:hAnsi="Wingdings" w:hint="default"/>
      </w:rPr>
    </w:lvl>
    <w:lvl w:ilvl="1" w:tplc="533A6CAC">
      <w:start w:val="1"/>
      <w:numFmt w:val="bullet"/>
      <w:lvlText w:val=""/>
      <w:lvlJc w:val="left"/>
      <w:pPr>
        <w:tabs>
          <w:tab w:val="num" w:pos="1440"/>
        </w:tabs>
        <w:ind w:left="1440" w:hanging="360"/>
      </w:pPr>
      <w:rPr>
        <w:rFonts w:ascii="Wingdings" w:hAnsi="Wingdings" w:hint="default"/>
      </w:rPr>
    </w:lvl>
    <w:lvl w:ilvl="2" w:tplc="59D6D47E" w:tentative="1">
      <w:start w:val="1"/>
      <w:numFmt w:val="bullet"/>
      <w:lvlText w:val=""/>
      <w:lvlJc w:val="left"/>
      <w:pPr>
        <w:tabs>
          <w:tab w:val="num" w:pos="2160"/>
        </w:tabs>
        <w:ind w:left="2160" w:hanging="360"/>
      </w:pPr>
      <w:rPr>
        <w:rFonts w:ascii="Wingdings" w:hAnsi="Wingdings" w:hint="default"/>
      </w:rPr>
    </w:lvl>
    <w:lvl w:ilvl="3" w:tplc="9A72771E" w:tentative="1">
      <w:start w:val="1"/>
      <w:numFmt w:val="bullet"/>
      <w:lvlText w:val=""/>
      <w:lvlJc w:val="left"/>
      <w:pPr>
        <w:tabs>
          <w:tab w:val="num" w:pos="2880"/>
        </w:tabs>
        <w:ind w:left="2880" w:hanging="360"/>
      </w:pPr>
      <w:rPr>
        <w:rFonts w:ascii="Wingdings" w:hAnsi="Wingdings" w:hint="default"/>
      </w:rPr>
    </w:lvl>
    <w:lvl w:ilvl="4" w:tplc="56F2E0F0" w:tentative="1">
      <w:start w:val="1"/>
      <w:numFmt w:val="bullet"/>
      <w:lvlText w:val=""/>
      <w:lvlJc w:val="left"/>
      <w:pPr>
        <w:tabs>
          <w:tab w:val="num" w:pos="3600"/>
        </w:tabs>
        <w:ind w:left="3600" w:hanging="360"/>
      </w:pPr>
      <w:rPr>
        <w:rFonts w:ascii="Wingdings" w:hAnsi="Wingdings" w:hint="default"/>
      </w:rPr>
    </w:lvl>
    <w:lvl w:ilvl="5" w:tplc="1D48A4E2" w:tentative="1">
      <w:start w:val="1"/>
      <w:numFmt w:val="bullet"/>
      <w:lvlText w:val=""/>
      <w:lvlJc w:val="left"/>
      <w:pPr>
        <w:tabs>
          <w:tab w:val="num" w:pos="4320"/>
        </w:tabs>
        <w:ind w:left="4320" w:hanging="360"/>
      </w:pPr>
      <w:rPr>
        <w:rFonts w:ascii="Wingdings" w:hAnsi="Wingdings" w:hint="default"/>
      </w:rPr>
    </w:lvl>
    <w:lvl w:ilvl="6" w:tplc="1EDC2CE4" w:tentative="1">
      <w:start w:val="1"/>
      <w:numFmt w:val="bullet"/>
      <w:lvlText w:val=""/>
      <w:lvlJc w:val="left"/>
      <w:pPr>
        <w:tabs>
          <w:tab w:val="num" w:pos="5040"/>
        </w:tabs>
        <w:ind w:left="5040" w:hanging="360"/>
      </w:pPr>
      <w:rPr>
        <w:rFonts w:ascii="Wingdings" w:hAnsi="Wingdings" w:hint="default"/>
      </w:rPr>
    </w:lvl>
    <w:lvl w:ilvl="7" w:tplc="975AC3EA" w:tentative="1">
      <w:start w:val="1"/>
      <w:numFmt w:val="bullet"/>
      <w:lvlText w:val=""/>
      <w:lvlJc w:val="left"/>
      <w:pPr>
        <w:tabs>
          <w:tab w:val="num" w:pos="5760"/>
        </w:tabs>
        <w:ind w:left="5760" w:hanging="360"/>
      </w:pPr>
      <w:rPr>
        <w:rFonts w:ascii="Wingdings" w:hAnsi="Wingdings" w:hint="default"/>
      </w:rPr>
    </w:lvl>
    <w:lvl w:ilvl="8" w:tplc="801A09E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737D75"/>
    <w:multiLevelType w:val="hybridMultilevel"/>
    <w:tmpl w:val="E94C9CC6"/>
    <w:lvl w:ilvl="0" w:tplc="4D28836E">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737AAB"/>
    <w:multiLevelType w:val="hybridMultilevel"/>
    <w:tmpl w:val="8476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20068"/>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4913F90"/>
    <w:multiLevelType w:val="hybridMultilevel"/>
    <w:tmpl w:val="5458293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7426621">
    <w:abstractNumId w:val="30"/>
  </w:num>
  <w:num w:numId="2" w16cid:durableId="723679609">
    <w:abstractNumId w:val="13"/>
  </w:num>
  <w:num w:numId="3" w16cid:durableId="1446002703">
    <w:abstractNumId w:val="33"/>
  </w:num>
  <w:num w:numId="4" w16cid:durableId="863329282">
    <w:abstractNumId w:val="19"/>
  </w:num>
  <w:num w:numId="5" w16cid:durableId="154154634">
    <w:abstractNumId w:val="11"/>
  </w:num>
  <w:num w:numId="6" w16cid:durableId="879786344">
    <w:abstractNumId w:val="8"/>
  </w:num>
  <w:num w:numId="7" w16cid:durableId="1180121407">
    <w:abstractNumId w:val="32"/>
  </w:num>
  <w:num w:numId="8" w16cid:durableId="138613408">
    <w:abstractNumId w:val="20"/>
  </w:num>
  <w:num w:numId="9" w16cid:durableId="698314874">
    <w:abstractNumId w:val="29"/>
  </w:num>
  <w:num w:numId="10" w16cid:durableId="2014725199">
    <w:abstractNumId w:val="22"/>
  </w:num>
  <w:num w:numId="11" w16cid:durableId="1509370551">
    <w:abstractNumId w:val="23"/>
  </w:num>
  <w:num w:numId="12" w16cid:durableId="1316030172">
    <w:abstractNumId w:val="28"/>
  </w:num>
  <w:num w:numId="13" w16cid:durableId="504593076">
    <w:abstractNumId w:val="7"/>
  </w:num>
  <w:num w:numId="14" w16cid:durableId="1785923082">
    <w:abstractNumId w:val="27"/>
  </w:num>
  <w:num w:numId="15" w16cid:durableId="982545719">
    <w:abstractNumId w:val="3"/>
  </w:num>
  <w:num w:numId="16" w16cid:durableId="1813670591">
    <w:abstractNumId w:val="10"/>
  </w:num>
  <w:num w:numId="17" w16cid:durableId="2092853171">
    <w:abstractNumId w:val="17"/>
  </w:num>
  <w:num w:numId="18" w16cid:durableId="1320885078">
    <w:abstractNumId w:val="26"/>
  </w:num>
  <w:num w:numId="19" w16cid:durableId="740444077">
    <w:abstractNumId w:val="2"/>
  </w:num>
  <w:num w:numId="20" w16cid:durableId="1571842790">
    <w:abstractNumId w:val="24"/>
  </w:num>
  <w:num w:numId="21" w16cid:durableId="137378164">
    <w:abstractNumId w:val="25"/>
  </w:num>
  <w:num w:numId="22" w16cid:durableId="953555572">
    <w:abstractNumId w:val="0"/>
  </w:num>
  <w:num w:numId="23" w16cid:durableId="1000429789">
    <w:abstractNumId w:val="31"/>
  </w:num>
  <w:num w:numId="24" w16cid:durableId="1668554163">
    <w:abstractNumId w:val="15"/>
  </w:num>
  <w:num w:numId="25" w16cid:durableId="953441140">
    <w:abstractNumId w:val="21"/>
  </w:num>
  <w:num w:numId="26" w16cid:durableId="1859419362">
    <w:abstractNumId w:val="12"/>
  </w:num>
  <w:num w:numId="27" w16cid:durableId="903638020">
    <w:abstractNumId w:val="9"/>
  </w:num>
  <w:num w:numId="28" w16cid:durableId="1520313904">
    <w:abstractNumId w:val="5"/>
  </w:num>
  <w:num w:numId="29" w16cid:durableId="1609853488">
    <w:abstractNumId w:val="18"/>
  </w:num>
  <w:num w:numId="30" w16cid:durableId="1209798564">
    <w:abstractNumId w:val="14"/>
  </w:num>
  <w:num w:numId="31" w16cid:durableId="2004503917">
    <w:abstractNumId w:val="4"/>
  </w:num>
  <w:num w:numId="32" w16cid:durableId="1296833710">
    <w:abstractNumId w:val="1"/>
  </w:num>
  <w:num w:numId="33" w16cid:durableId="1206016987">
    <w:abstractNumId w:val="16"/>
  </w:num>
  <w:num w:numId="34" w16cid:durableId="1555972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73"/>
    <w:rsid w:val="00000C23"/>
    <w:rsid w:val="00001B6C"/>
    <w:rsid w:val="00004407"/>
    <w:rsid w:val="00006A14"/>
    <w:rsid w:val="00014CE1"/>
    <w:rsid w:val="000157FA"/>
    <w:rsid w:val="00030F59"/>
    <w:rsid w:val="00040230"/>
    <w:rsid w:val="00040DA6"/>
    <w:rsid w:val="0005395A"/>
    <w:rsid w:val="00057671"/>
    <w:rsid w:val="0006176B"/>
    <w:rsid w:val="00065DC0"/>
    <w:rsid w:val="00070CF7"/>
    <w:rsid w:val="00085613"/>
    <w:rsid w:val="00092614"/>
    <w:rsid w:val="00096C83"/>
    <w:rsid w:val="000A296B"/>
    <w:rsid w:val="000A37D8"/>
    <w:rsid w:val="000A49C0"/>
    <w:rsid w:val="000B1A1D"/>
    <w:rsid w:val="000B332D"/>
    <w:rsid w:val="000B5AC5"/>
    <w:rsid w:val="000D2547"/>
    <w:rsid w:val="000E07B5"/>
    <w:rsid w:val="000E0DF4"/>
    <w:rsid w:val="000E1A62"/>
    <w:rsid w:val="000E2FA5"/>
    <w:rsid w:val="00102B7A"/>
    <w:rsid w:val="00116ADB"/>
    <w:rsid w:val="00117B76"/>
    <w:rsid w:val="00122FAD"/>
    <w:rsid w:val="0012341F"/>
    <w:rsid w:val="00131116"/>
    <w:rsid w:val="00131651"/>
    <w:rsid w:val="00143BE6"/>
    <w:rsid w:val="001501B9"/>
    <w:rsid w:val="00151A92"/>
    <w:rsid w:val="00154091"/>
    <w:rsid w:val="001572DA"/>
    <w:rsid w:val="00160DE9"/>
    <w:rsid w:val="00160E00"/>
    <w:rsid w:val="001724F1"/>
    <w:rsid w:val="00172FAA"/>
    <w:rsid w:val="001768C5"/>
    <w:rsid w:val="001864B2"/>
    <w:rsid w:val="00197B7A"/>
    <w:rsid w:val="001A34BE"/>
    <w:rsid w:val="001A3D08"/>
    <w:rsid w:val="001A6609"/>
    <w:rsid w:val="001A7422"/>
    <w:rsid w:val="001B474D"/>
    <w:rsid w:val="001C5EE9"/>
    <w:rsid w:val="001D2D36"/>
    <w:rsid w:val="001D33AB"/>
    <w:rsid w:val="001D5798"/>
    <w:rsid w:val="001E15FB"/>
    <w:rsid w:val="001E5146"/>
    <w:rsid w:val="001F5174"/>
    <w:rsid w:val="0020281F"/>
    <w:rsid w:val="0020693A"/>
    <w:rsid w:val="00214024"/>
    <w:rsid w:val="002204EE"/>
    <w:rsid w:val="00233A6E"/>
    <w:rsid w:val="00240E36"/>
    <w:rsid w:val="00242415"/>
    <w:rsid w:val="00251DC6"/>
    <w:rsid w:val="00253981"/>
    <w:rsid w:val="00256D0F"/>
    <w:rsid w:val="00262D2B"/>
    <w:rsid w:val="0026337A"/>
    <w:rsid w:val="0026403A"/>
    <w:rsid w:val="00271EDF"/>
    <w:rsid w:val="00280C7D"/>
    <w:rsid w:val="00286208"/>
    <w:rsid w:val="00292F39"/>
    <w:rsid w:val="00296470"/>
    <w:rsid w:val="002B7058"/>
    <w:rsid w:val="002C5548"/>
    <w:rsid w:val="002D0130"/>
    <w:rsid w:val="002D0149"/>
    <w:rsid w:val="002E0F90"/>
    <w:rsid w:val="002E1550"/>
    <w:rsid w:val="002F3405"/>
    <w:rsid w:val="003021B0"/>
    <w:rsid w:val="0030280B"/>
    <w:rsid w:val="00314FE6"/>
    <w:rsid w:val="00323D3F"/>
    <w:rsid w:val="00331D65"/>
    <w:rsid w:val="00350152"/>
    <w:rsid w:val="00350614"/>
    <w:rsid w:val="00352CC5"/>
    <w:rsid w:val="00366CEE"/>
    <w:rsid w:val="00370F43"/>
    <w:rsid w:val="00374594"/>
    <w:rsid w:val="003757B1"/>
    <w:rsid w:val="003838AC"/>
    <w:rsid w:val="00383CD3"/>
    <w:rsid w:val="00390B70"/>
    <w:rsid w:val="003949C7"/>
    <w:rsid w:val="00395EEA"/>
    <w:rsid w:val="003A1AD4"/>
    <w:rsid w:val="003B28A3"/>
    <w:rsid w:val="003B6531"/>
    <w:rsid w:val="003C0C1D"/>
    <w:rsid w:val="003C10E8"/>
    <w:rsid w:val="003C23F6"/>
    <w:rsid w:val="003C35E7"/>
    <w:rsid w:val="003D2F10"/>
    <w:rsid w:val="003D35B4"/>
    <w:rsid w:val="003E53B0"/>
    <w:rsid w:val="003E7637"/>
    <w:rsid w:val="003E77C6"/>
    <w:rsid w:val="003F3EE6"/>
    <w:rsid w:val="003F49D1"/>
    <w:rsid w:val="003F6F31"/>
    <w:rsid w:val="004203CA"/>
    <w:rsid w:val="00436FBC"/>
    <w:rsid w:val="00446EA7"/>
    <w:rsid w:val="0047092D"/>
    <w:rsid w:val="00471767"/>
    <w:rsid w:val="004921F3"/>
    <w:rsid w:val="004A4C3E"/>
    <w:rsid w:val="004A635A"/>
    <w:rsid w:val="004C539C"/>
    <w:rsid w:val="004D217D"/>
    <w:rsid w:val="004D365C"/>
    <w:rsid w:val="004D6A04"/>
    <w:rsid w:val="00531431"/>
    <w:rsid w:val="005371A5"/>
    <w:rsid w:val="0054622D"/>
    <w:rsid w:val="005550C4"/>
    <w:rsid w:val="0057249C"/>
    <w:rsid w:val="0057365B"/>
    <w:rsid w:val="0058168D"/>
    <w:rsid w:val="00583A70"/>
    <w:rsid w:val="005866F9"/>
    <w:rsid w:val="0059188F"/>
    <w:rsid w:val="005954ED"/>
    <w:rsid w:val="005A5816"/>
    <w:rsid w:val="005C0DBB"/>
    <w:rsid w:val="005C2634"/>
    <w:rsid w:val="005C41CA"/>
    <w:rsid w:val="005E254D"/>
    <w:rsid w:val="005F326E"/>
    <w:rsid w:val="00601159"/>
    <w:rsid w:val="006042A7"/>
    <w:rsid w:val="00615389"/>
    <w:rsid w:val="00621944"/>
    <w:rsid w:val="006227DC"/>
    <w:rsid w:val="0063387E"/>
    <w:rsid w:val="00636711"/>
    <w:rsid w:val="006404FA"/>
    <w:rsid w:val="006520C8"/>
    <w:rsid w:val="006608FF"/>
    <w:rsid w:val="00660ED6"/>
    <w:rsid w:val="006668DB"/>
    <w:rsid w:val="0067332E"/>
    <w:rsid w:val="0069659E"/>
    <w:rsid w:val="00697D5D"/>
    <w:rsid w:val="006E7347"/>
    <w:rsid w:val="007003AF"/>
    <w:rsid w:val="007103DA"/>
    <w:rsid w:val="00712AFD"/>
    <w:rsid w:val="0072308B"/>
    <w:rsid w:val="00724549"/>
    <w:rsid w:val="00731784"/>
    <w:rsid w:val="00743669"/>
    <w:rsid w:val="0074381A"/>
    <w:rsid w:val="0076788E"/>
    <w:rsid w:val="0077466D"/>
    <w:rsid w:val="00781154"/>
    <w:rsid w:val="007A5E5B"/>
    <w:rsid w:val="007B16E3"/>
    <w:rsid w:val="007B64DE"/>
    <w:rsid w:val="007E1B42"/>
    <w:rsid w:val="00800205"/>
    <w:rsid w:val="008007A8"/>
    <w:rsid w:val="00817A73"/>
    <w:rsid w:val="00825EE7"/>
    <w:rsid w:val="00833E39"/>
    <w:rsid w:val="0084014E"/>
    <w:rsid w:val="00846B30"/>
    <w:rsid w:val="0084752B"/>
    <w:rsid w:val="00855738"/>
    <w:rsid w:val="00856A78"/>
    <w:rsid w:val="00857D0A"/>
    <w:rsid w:val="008619FA"/>
    <w:rsid w:val="00864554"/>
    <w:rsid w:val="008705DB"/>
    <w:rsid w:val="008710F9"/>
    <w:rsid w:val="00874864"/>
    <w:rsid w:val="00874F99"/>
    <w:rsid w:val="00880B5F"/>
    <w:rsid w:val="00880E78"/>
    <w:rsid w:val="00882296"/>
    <w:rsid w:val="00891FD6"/>
    <w:rsid w:val="008927B6"/>
    <w:rsid w:val="008971D0"/>
    <w:rsid w:val="008A15B7"/>
    <w:rsid w:val="008A1E84"/>
    <w:rsid w:val="008A212E"/>
    <w:rsid w:val="008A31F5"/>
    <w:rsid w:val="008A4FEA"/>
    <w:rsid w:val="008A50CD"/>
    <w:rsid w:val="008B01B4"/>
    <w:rsid w:val="008B03A6"/>
    <w:rsid w:val="008B4436"/>
    <w:rsid w:val="008B4EE9"/>
    <w:rsid w:val="008B6819"/>
    <w:rsid w:val="008C1458"/>
    <w:rsid w:val="008C4D76"/>
    <w:rsid w:val="008D0678"/>
    <w:rsid w:val="008D69EE"/>
    <w:rsid w:val="008F5F08"/>
    <w:rsid w:val="00906293"/>
    <w:rsid w:val="00915986"/>
    <w:rsid w:val="00920026"/>
    <w:rsid w:val="009219F3"/>
    <w:rsid w:val="00922026"/>
    <w:rsid w:val="00931DE1"/>
    <w:rsid w:val="00935931"/>
    <w:rsid w:val="00936320"/>
    <w:rsid w:val="009365A3"/>
    <w:rsid w:val="00943391"/>
    <w:rsid w:val="00945FAA"/>
    <w:rsid w:val="00956C6A"/>
    <w:rsid w:val="009579F1"/>
    <w:rsid w:val="00957E69"/>
    <w:rsid w:val="00961D74"/>
    <w:rsid w:val="00967074"/>
    <w:rsid w:val="00976262"/>
    <w:rsid w:val="00991325"/>
    <w:rsid w:val="009B0C7C"/>
    <w:rsid w:val="009B3D65"/>
    <w:rsid w:val="009C29CC"/>
    <w:rsid w:val="009D02B5"/>
    <w:rsid w:val="009D066B"/>
    <w:rsid w:val="009D4618"/>
    <w:rsid w:val="009D6BFA"/>
    <w:rsid w:val="009D6F51"/>
    <w:rsid w:val="009D79D4"/>
    <w:rsid w:val="009E3A77"/>
    <w:rsid w:val="009F1436"/>
    <w:rsid w:val="009F567C"/>
    <w:rsid w:val="00A12E13"/>
    <w:rsid w:val="00A1390E"/>
    <w:rsid w:val="00A13AB8"/>
    <w:rsid w:val="00A17D9B"/>
    <w:rsid w:val="00A17F30"/>
    <w:rsid w:val="00A22AF9"/>
    <w:rsid w:val="00A230B6"/>
    <w:rsid w:val="00A23E95"/>
    <w:rsid w:val="00A31579"/>
    <w:rsid w:val="00A35064"/>
    <w:rsid w:val="00A43299"/>
    <w:rsid w:val="00A44AC1"/>
    <w:rsid w:val="00A578D5"/>
    <w:rsid w:val="00A638DF"/>
    <w:rsid w:val="00A652F6"/>
    <w:rsid w:val="00A86162"/>
    <w:rsid w:val="00A923C6"/>
    <w:rsid w:val="00A9516D"/>
    <w:rsid w:val="00AA14D3"/>
    <w:rsid w:val="00AA39A5"/>
    <w:rsid w:val="00AA59C8"/>
    <w:rsid w:val="00AA6015"/>
    <w:rsid w:val="00AB0D45"/>
    <w:rsid w:val="00AB6E7A"/>
    <w:rsid w:val="00AC1527"/>
    <w:rsid w:val="00AC54D8"/>
    <w:rsid w:val="00AD2B1E"/>
    <w:rsid w:val="00AD507B"/>
    <w:rsid w:val="00AE11D6"/>
    <w:rsid w:val="00AF47BC"/>
    <w:rsid w:val="00AF57E0"/>
    <w:rsid w:val="00B05B74"/>
    <w:rsid w:val="00B11B87"/>
    <w:rsid w:val="00B251C7"/>
    <w:rsid w:val="00B37349"/>
    <w:rsid w:val="00B40B3D"/>
    <w:rsid w:val="00B53E91"/>
    <w:rsid w:val="00B57D88"/>
    <w:rsid w:val="00B66A8B"/>
    <w:rsid w:val="00B66E34"/>
    <w:rsid w:val="00B67728"/>
    <w:rsid w:val="00B82963"/>
    <w:rsid w:val="00B91D78"/>
    <w:rsid w:val="00BA4195"/>
    <w:rsid w:val="00BB41AA"/>
    <w:rsid w:val="00BB71FD"/>
    <w:rsid w:val="00BC62F3"/>
    <w:rsid w:val="00BE04EA"/>
    <w:rsid w:val="00BE07F0"/>
    <w:rsid w:val="00BE0EFF"/>
    <w:rsid w:val="00BE1282"/>
    <w:rsid w:val="00BE2C2A"/>
    <w:rsid w:val="00BE7C63"/>
    <w:rsid w:val="00BF1B73"/>
    <w:rsid w:val="00BF7A08"/>
    <w:rsid w:val="00C113CE"/>
    <w:rsid w:val="00C234C1"/>
    <w:rsid w:val="00C264FD"/>
    <w:rsid w:val="00C26990"/>
    <w:rsid w:val="00C27B6D"/>
    <w:rsid w:val="00C33791"/>
    <w:rsid w:val="00C55C6D"/>
    <w:rsid w:val="00C562BC"/>
    <w:rsid w:val="00C60377"/>
    <w:rsid w:val="00C73145"/>
    <w:rsid w:val="00C75198"/>
    <w:rsid w:val="00C801A6"/>
    <w:rsid w:val="00C80FB3"/>
    <w:rsid w:val="00C814ED"/>
    <w:rsid w:val="00C83C9C"/>
    <w:rsid w:val="00C8523E"/>
    <w:rsid w:val="00C87A76"/>
    <w:rsid w:val="00C9786A"/>
    <w:rsid w:val="00CB3C52"/>
    <w:rsid w:val="00CC068F"/>
    <w:rsid w:val="00CD2EAC"/>
    <w:rsid w:val="00CE4B53"/>
    <w:rsid w:val="00CF03B8"/>
    <w:rsid w:val="00CF069E"/>
    <w:rsid w:val="00D12B65"/>
    <w:rsid w:val="00D20945"/>
    <w:rsid w:val="00D24C9C"/>
    <w:rsid w:val="00D2551C"/>
    <w:rsid w:val="00D53D6E"/>
    <w:rsid w:val="00D5515F"/>
    <w:rsid w:val="00D605E3"/>
    <w:rsid w:val="00D61CC4"/>
    <w:rsid w:val="00D7292A"/>
    <w:rsid w:val="00D75050"/>
    <w:rsid w:val="00D81865"/>
    <w:rsid w:val="00D96BEB"/>
    <w:rsid w:val="00DA2D30"/>
    <w:rsid w:val="00DA387D"/>
    <w:rsid w:val="00DD6995"/>
    <w:rsid w:val="00DE25D0"/>
    <w:rsid w:val="00DF1549"/>
    <w:rsid w:val="00DF3A3E"/>
    <w:rsid w:val="00E14304"/>
    <w:rsid w:val="00E1795F"/>
    <w:rsid w:val="00E21046"/>
    <w:rsid w:val="00E40F5A"/>
    <w:rsid w:val="00E43673"/>
    <w:rsid w:val="00E51CDB"/>
    <w:rsid w:val="00E52540"/>
    <w:rsid w:val="00E53484"/>
    <w:rsid w:val="00E67FD7"/>
    <w:rsid w:val="00E7182E"/>
    <w:rsid w:val="00E7547E"/>
    <w:rsid w:val="00E83A76"/>
    <w:rsid w:val="00E83EBE"/>
    <w:rsid w:val="00E961B7"/>
    <w:rsid w:val="00EA033E"/>
    <w:rsid w:val="00EB273A"/>
    <w:rsid w:val="00EB3514"/>
    <w:rsid w:val="00EC5861"/>
    <w:rsid w:val="00EE0367"/>
    <w:rsid w:val="00EE2306"/>
    <w:rsid w:val="00EE381B"/>
    <w:rsid w:val="00EE411D"/>
    <w:rsid w:val="00F13BF9"/>
    <w:rsid w:val="00F2349A"/>
    <w:rsid w:val="00F30577"/>
    <w:rsid w:val="00F3064A"/>
    <w:rsid w:val="00F341AB"/>
    <w:rsid w:val="00F34479"/>
    <w:rsid w:val="00F4004B"/>
    <w:rsid w:val="00F441B1"/>
    <w:rsid w:val="00F54355"/>
    <w:rsid w:val="00F669A1"/>
    <w:rsid w:val="00F66F60"/>
    <w:rsid w:val="00F855EA"/>
    <w:rsid w:val="00F86E7C"/>
    <w:rsid w:val="00F9240A"/>
    <w:rsid w:val="00F943A1"/>
    <w:rsid w:val="00FA02F9"/>
    <w:rsid w:val="00FA03A2"/>
    <w:rsid w:val="00FB1EB8"/>
    <w:rsid w:val="00FB6253"/>
    <w:rsid w:val="00FC13D3"/>
    <w:rsid w:val="00FC310F"/>
    <w:rsid w:val="00FC4E9C"/>
    <w:rsid w:val="00FC780F"/>
    <w:rsid w:val="00FD0F8F"/>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FFD8"/>
  <w15:docId w15:val="{E91A0729-A156-4A56-A1C8-9956ACF8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7FA"/>
    <w:rPr>
      <w:sz w:val="24"/>
      <w:szCs w:val="24"/>
    </w:rPr>
  </w:style>
  <w:style w:type="paragraph" w:styleId="Heading1">
    <w:name w:val="heading 1"/>
    <w:basedOn w:val="Normal"/>
    <w:next w:val="Normal"/>
    <w:qFormat/>
    <w:rsid w:val="00446EA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5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5E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1B73"/>
    <w:pPr>
      <w:tabs>
        <w:tab w:val="center" w:pos="4320"/>
        <w:tab w:val="right" w:pos="8640"/>
      </w:tabs>
    </w:pPr>
  </w:style>
  <w:style w:type="paragraph" w:styleId="Footer">
    <w:name w:val="footer"/>
    <w:basedOn w:val="Normal"/>
    <w:rsid w:val="00BF1B73"/>
    <w:pPr>
      <w:tabs>
        <w:tab w:val="center" w:pos="4320"/>
        <w:tab w:val="right" w:pos="8640"/>
      </w:tabs>
    </w:pPr>
  </w:style>
  <w:style w:type="paragraph" w:styleId="ListParagraph">
    <w:name w:val="List Paragraph"/>
    <w:basedOn w:val="Normal"/>
    <w:uiPriority w:val="34"/>
    <w:qFormat/>
    <w:rsid w:val="00B66A8B"/>
    <w:pPr>
      <w:ind w:left="720"/>
    </w:pPr>
  </w:style>
  <w:style w:type="paragraph" w:styleId="BalloonText">
    <w:name w:val="Balloon Text"/>
    <w:basedOn w:val="Normal"/>
    <w:link w:val="BalloonTextChar"/>
    <w:rsid w:val="00636711"/>
    <w:rPr>
      <w:rFonts w:ascii="Tahoma" w:hAnsi="Tahoma" w:cs="Tahoma"/>
      <w:sz w:val="16"/>
      <w:szCs w:val="16"/>
    </w:rPr>
  </w:style>
  <w:style w:type="character" w:customStyle="1" w:styleId="BalloonTextChar">
    <w:name w:val="Balloon Text Char"/>
    <w:link w:val="BalloonText"/>
    <w:rsid w:val="00636711"/>
    <w:rPr>
      <w:rFonts w:ascii="Tahoma" w:hAnsi="Tahoma" w:cs="Tahoma"/>
      <w:sz w:val="16"/>
      <w:szCs w:val="16"/>
    </w:rPr>
  </w:style>
  <w:style w:type="table" w:styleId="TableGrid">
    <w:name w:val="Table Grid"/>
    <w:basedOn w:val="TableNormal"/>
    <w:rsid w:val="00C23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78263">
      <w:bodyDiv w:val="1"/>
      <w:marLeft w:val="0"/>
      <w:marRight w:val="0"/>
      <w:marTop w:val="0"/>
      <w:marBottom w:val="0"/>
      <w:divBdr>
        <w:top w:val="none" w:sz="0" w:space="0" w:color="auto"/>
        <w:left w:val="none" w:sz="0" w:space="0" w:color="auto"/>
        <w:bottom w:val="none" w:sz="0" w:space="0" w:color="auto"/>
        <w:right w:val="none" w:sz="0" w:space="0" w:color="auto"/>
      </w:divBdr>
      <w:divsChild>
        <w:div w:id="978000133">
          <w:marLeft w:val="864"/>
          <w:marRight w:val="0"/>
          <w:marTop w:val="86"/>
          <w:marBottom w:val="0"/>
          <w:divBdr>
            <w:top w:val="none" w:sz="0" w:space="0" w:color="auto"/>
            <w:left w:val="none" w:sz="0" w:space="0" w:color="auto"/>
            <w:bottom w:val="none" w:sz="0" w:space="0" w:color="auto"/>
            <w:right w:val="none" w:sz="0" w:space="0" w:color="auto"/>
          </w:divBdr>
        </w:div>
      </w:divsChild>
    </w:div>
    <w:div w:id="18277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6</Pages>
  <Words>1938</Words>
  <Characters>9655</Characters>
  <Application>Microsoft Office Word</Application>
  <DocSecurity>0</DocSecurity>
  <Lines>224</Lines>
  <Paragraphs>72</Paragraphs>
  <ScaleCrop>false</ScaleCrop>
  <HeadingPairs>
    <vt:vector size="2" baseType="variant">
      <vt:variant>
        <vt:lpstr>Title</vt:lpstr>
      </vt:variant>
      <vt:variant>
        <vt:i4>1</vt:i4>
      </vt:variant>
    </vt:vector>
  </HeadingPairs>
  <TitlesOfParts>
    <vt:vector size="1" baseType="lpstr">
      <vt:lpstr>SUPERIOR CITY PLANNING COMMISSION</vt:lpstr>
    </vt:vector>
  </TitlesOfParts>
  <Company>City of Superior</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CITY PLANNING COMMISSION</dc:title>
  <dc:subject/>
  <dc:creator>dclark</dc:creator>
  <cp:keywords/>
  <dc:description/>
  <cp:lastModifiedBy>Andrew Brittenham</cp:lastModifiedBy>
  <cp:revision>3</cp:revision>
  <cp:lastPrinted>2025-10-17T14:28:00Z</cp:lastPrinted>
  <dcterms:created xsi:type="dcterms:W3CDTF">2025-12-19T14:01:00Z</dcterms:created>
  <dcterms:modified xsi:type="dcterms:W3CDTF">2025-12-19T19:10:00Z</dcterms:modified>
</cp:coreProperties>
</file>